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6B4BD">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14:paraId="28808423">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14:paraId="655A0582">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4992416A">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0AE45CA6">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5C2F750">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14:paraId="53969BF1">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3E94B56">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14:paraId="37FBF377">
      <w:pPr>
        <w:pStyle w:val="17"/>
        <w:widowControl/>
        <w:adjustRightInd w:val="0"/>
        <w:snapToGrid w:val="0"/>
        <w:rPr>
          <w:rFonts w:ascii="黑体" w:eastAsia="黑体"/>
          <w:bCs/>
          <w:color w:val="000000" w:themeColor="text1"/>
          <w:sz w:val="52"/>
          <w:szCs w:val="52"/>
          <w:highlight w:val="none"/>
          <w14:textFill>
            <w14:solidFill>
              <w14:schemeClr w14:val="tx1"/>
            </w14:solidFill>
          </w14:textFill>
        </w:rPr>
      </w:pPr>
    </w:p>
    <w:p w14:paraId="57B7F22C">
      <w:pPr>
        <w:pStyle w:val="17"/>
        <w:widowControl/>
        <w:adjustRightInd w:val="0"/>
        <w:snapToGrid w:val="0"/>
        <w:jc w:val="center"/>
        <w:rPr>
          <w:rFonts w:ascii="黑体" w:eastAsia="黑体"/>
          <w:bCs/>
          <w:color w:val="000000" w:themeColor="text1"/>
          <w:sz w:val="52"/>
          <w:szCs w:val="52"/>
          <w:highlight w:val="none"/>
          <w14:textFill>
            <w14:solidFill>
              <w14:schemeClr w14:val="tx1"/>
            </w14:solidFill>
          </w14:textFill>
        </w:rPr>
      </w:pPr>
    </w:p>
    <w:p w14:paraId="46D268F0">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7855" w:type="dxa"/>
        <w:jc w:val="center"/>
        <w:tblLayout w:type="fixed"/>
        <w:tblCellMar>
          <w:top w:w="0" w:type="dxa"/>
          <w:left w:w="108" w:type="dxa"/>
          <w:bottom w:w="0" w:type="dxa"/>
          <w:right w:w="108" w:type="dxa"/>
        </w:tblCellMar>
      </w:tblPr>
      <w:tblGrid>
        <w:gridCol w:w="1951"/>
        <w:gridCol w:w="284"/>
        <w:gridCol w:w="5620"/>
      </w:tblGrid>
      <w:tr w14:paraId="48D66489">
        <w:tblPrEx>
          <w:tblCellMar>
            <w:top w:w="0" w:type="dxa"/>
            <w:left w:w="108" w:type="dxa"/>
            <w:bottom w:w="0" w:type="dxa"/>
            <w:right w:w="108" w:type="dxa"/>
          </w:tblCellMar>
        </w:tblPrEx>
        <w:trPr>
          <w:trHeight w:val="77" w:hRule="atLeast"/>
          <w:jc w:val="center"/>
        </w:trPr>
        <w:tc>
          <w:tcPr>
            <w:tcW w:w="1951" w:type="dxa"/>
            <w:vAlign w:val="center"/>
          </w:tcPr>
          <w:p w14:paraId="111088B2">
            <w:pPr>
              <w:pStyle w:val="17"/>
              <w:widowControl/>
              <w:adjustRightInd w:val="0"/>
              <w:snapToGrid w:val="0"/>
              <w:spacing w:line="360" w:lineRule="auto"/>
              <w:jc w:val="distribute"/>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4258CF68">
            <w:pPr>
              <w:pStyle w:val="17"/>
              <w:widowControl/>
              <w:adjustRightInd w:val="0"/>
              <w:snapToGrid w:val="0"/>
              <w:spacing w:line="360" w:lineRule="auto"/>
              <w:jc w:val="lef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0" w:type="dxa"/>
            <w:vAlign w:val="center"/>
          </w:tcPr>
          <w:p w14:paraId="6419B234">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YXCG-20240905</w:t>
            </w:r>
          </w:p>
        </w:tc>
      </w:tr>
      <w:tr w14:paraId="16ACA2D2">
        <w:tblPrEx>
          <w:tblCellMar>
            <w:top w:w="0" w:type="dxa"/>
            <w:left w:w="108" w:type="dxa"/>
            <w:bottom w:w="0" w:type="dxa"/>
            <w:right w:w="108" w:type="dxa"/>
          </w:tblCellMar>
        </w:tblPrEx>
        <w:trPr>
          <w:trHeight w:val="77" w:hRule="atLeast"/>
          <w:jc w:val="center"/>
        </w:trPr>
        <w:tc>
          <w:tcPr>
            <w:tcW w:w="1951" w:type="dxa"/>
          </w:tcPr>
          <w:p w14:paraId="63DBA7F8">
            <w:pPr>
              <w:pStyle w:val="17"/>
              <w:widowControl/>
              <w:adjustRightInd w:val="0"/>
              <w:snapToGrid w:val="0"/>
              <w:spacing w:line="360" w:lineRule="auto"/>
              <w:jc w:val="center"/>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14:paraId="7CC7CAE1">
            <w:pPr>
              <w:pStyle w:val="17"/>
              <w:widowControl/>
              <w:adjustRightInd w:val="0"/>
              <w:snapToGrid w:val="0"/>
              <w:spacing w:line="360" w:lineRule="auto"/>
              <w:jc w:val="lef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0" w:type="dxa"/>
            <w:vAlign w:val="center"/>
          </w:tcPr>
          <w:p w14:paraId="17BF0843">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阳江市博物馆漠阳楼分馆（岭南书院）总体布置所需物料采购项目</w:t>
            </w:r>
          </w:p>
        </w:tc>
      </w:tr>
      <w:tr w14:paraId="4B7FFE70">
        <w:tblPrEx>
          <w:tblCellMar>
            <w:top w:w="0" w:type="dxa"/>
            <w:left w:w="108" w:type="dxa"/>
            <w:bottom w:w="0" w:type="dxa"/>
            <w:right w:w="108" w:type="dxa"/>
          </w:tblCellMar>
        </w:tblPrEx>
        <w:trPr>
          <w:trHeight w:val="574" w:hRule="atLeast"/>
          <w:jc w:val="center"/>
        </w:trPr>
        <w:tc>
          <w:tcPr>
            <w:tcW w:w="1951" w:type="dxa"/>
            <w:vAlign w:val="center"/>
          </w:tcPr>
          <w:p w14:paraId="77EF19C4">
            <w:pPr>
              <w:pStyle w:val="17"/>
              <w:widowControl/>
              <w:adjustRightInd w:val="0"/>
              <w:snapToGrid w:val="0"/>
              <w:spacing w:line="360" w:lineRule="auto"/>
              <w:jc w:val="distribute"/>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ABC7F59">
            <w:pPr>
              <w:pStyle w:val="17"/>
              <w:widowControl/>
              <w:adjustRightInd w:val="0"/>
              <w:snapToGrid w:val="0"/>
              <w:spacing w:line="360" w:lineRule="auto"/>
              <w:jc w:val="left"/>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620" w:type="dxa"/>
            <w:vAlign w:val="center"/>
          </w:tcPr>
          <w:p w14:paraId="1C6E38A6">
            <w:pPr>
              <w:pStyle w:val="17"/>
              <w:widowControl/>
              <w:adjustRightInd w:val="0"/>
              <w:snapToGrid w:val="0"/>
              <w:spacing w:line="360" w:lineRule="auto"/>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阳江市博物馆</w:t>
            </w:r>
          </w:p>
        </w:tc>
      </w:tr>
      <w:tr w14:paraId="4B12BFDC">
        <w:tblPrEx>
          <w:tblCellMar>
            <w:top w:w="0" w:type="dxa"/>
            <w:left w:w="108" w:type="dxa"/>
            <w:bottom w:w="0" w:type="dxa"/>
            <w:right w:w="108" w:type="dxa"/>
          </w:tblCellMar>
        </w:tblPrEx>
        <w:trPr>
          <w:trHeight w:val="77" w:hRule="atLeast"/>
          <w:jc w:val="center"/>
        </w:trPr>
        <w:tc>
          <w:tcPr>
            <w:tcW w:w="1951" w:type="dxa"/>
            <w:vAlign w:val="center"/>
          </w:tcPr>
          <w:p w14:paraId="0850E921">
            <w:pPr>
              <w:pStyle w:val="17"/>
              <w:widowControl/>
              <w:adjustRightInd w:val="0"/>
              <w:snapToGrid w:val="0"/>
              <w:spacing w:line="360" w:lineRule="auto"/>
              <w:jc w:val="distribute"/>
              <w:rPr>
                <w:rFonts w:hint="eastAsia"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230C53AF">
            <w:pPr>
              <w:pStyle w:val="17"/>
              <w:widowControl/>
              <w:adjustRightInd w:val="0"/>
              <w:snapToGrid w:val="0"/>
              <w:spacing w:line="360" w:lineRule="auto"/>
              <w:jc w:val="left"/>
              <w:rPr>
                <w:rFonts w:hint="eastAsia"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620" w:type="dxa"/>
            <w:vAlign w:val="center"/>
          </w:tcPr>
          <w:p w14:paraId="2AF318FF">
            <w:pPr>
              <w:pStyle w:val="17"/>
              <w:widowControl/>
              <w:adjustRightInd w:val="0"/>
              <w:snapToGrid w:val="0"/>
              <w:spacing w:line="360" w:lineRule="auto"/>
              <w:rPr>
                <w:rFonts w:hint="eastAsia"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295730DE">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14:paraId="575B336E">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二○二四年</w:t>
      </w:r>
      <w:r>
        <w:rPr>
          <w:rFonts w:hint="eastAsia" w:ascii="黑体" w:eastAsia="黑体"/>
          <w:bCs/>
          <w:color w:val="000000" w:themeColor="text1"/>
          <w:sz w:val="24"/>
          <w:szCs w:val="24"/>
          <w:highlight w:val="none"/>
          <w:lang w:val="en-US" w:eastAsia="zh-CN"/>
          <w14:textFill>
            <w14:solidFill>
              <w14:schemeClr w14:val="tx1"/>
            </w14:solidFill>
          </w14:textFill>
        </w:rPr>
        <w:t>九</w:t>
      </w:r>
      <w:r>
        <w:rPr>
          <w:rFonts w:hint="eastAsia" w:ascii="黑体" w:eastAsia="黑体"/>
          <w:bCs/>
          <w:color w:val="000000" w:themeColor="text1"/>
          <w:sz w:val="24"/>
          <w:szCs w:val="24"/>
          <w:highlight w:val="none"/>
          <w14:textFill>
            <w14:solidFill>
              <w14:schemeClr w14:val="tx1"/>
            </w14:solidFill>
          </w14:textFill>
        </w:rPr>
        <w:t>月</w:t>
      </w:r>
    </w:p>
    <w:p w14:paraId="73706EA9">
      <w:pPr>
        <w:spacing w:before="120" w:beforeLines="50" w:after="120" w:afterLines="50" w:line="360" w:lineRule="atLeast"/>
        <w:jc w:val="cente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3B5250DE">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5FF517B5">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9B6A65">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14:paraId="5D4D9741">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14:paraId="04B08E68">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0453CD94">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1E02572C">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5AD6F37F">
      <w:pPr>
        <w:numPr>
          <w:ilvl w:val="0"/>
          <w:numId w:val="3"/>
        </w:numPr>
        <w:spacing w:line="440" w:lineRule="exact"/>
        <w:ind w:left="709" w:hanging="709"/>
        <w:rPr>
          <w:rFonts w:hint="eastAsia"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14:paraId="0348380A">
      <w:pPr>
        <w:numPr>
          <w:ilvl w:val="0"/>
          <w:numId w:val="3"/>
        </w:numPr>
        <w:spacing w:line="440" w:lineRule="exact"/>
        <w:ind w:left="709" w:hanging="709"/>
        <w:rPr>
          <w:rFonts w:hint="eastAsia"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049A9680">
      <w:pPr>
        <w:pStyle w:val="17"/>
        <w:widowControl/>
        <w:adjustRightInd w:val="0"/>
        <w:snapToGrid w:val="0"/>
        <w:spacing w:before="120" w:beforeLines="50" w:line="440" w:lineRule="exact"/>
        <w:jc w:val="center"/>
        <w:rPr>
          <w:rFonts w:hint="eastAsia"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14:paraId="398C6F30">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5B92683B">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1AB58E41">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421F1FE4">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3F174439">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7AA102BD">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0DF30A2B">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p>
    <w:p w14:paraId="3FD9D0B0">
      <w:pPr>
        <w:pStyle w:val="17"/>
        <w:widowControl/>
        <w:adjustRightInd w:val="0"/>
        <w:snapToGrid w:val="0"/>
        <w:spacing w:before="120" w:beforeLines="50" w:line="360" w:lineRule="auto"/>
        <w:jc w:val="center"/>
        <w:rPr>
          <w:rFonts w:hint="eastAsia"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14:paraId="24554E34">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_Toc24415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D3FEC33">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_Toc19366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3478C3A">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_Toc19750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YXCG-20240905</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B7A5F2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_Toc9817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阳江市博物馆漠阳楼分馆（岭南书院）总体布置所需物料采购项目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83526D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_Toc12184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F0D191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_Toc2947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AF5E485">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_Toc11833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2EEB327">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_Toc2662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ABA2624">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_Toc12773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一、 </w:t>
      </w:r>
      <w:r>
        <w:rPr>
          <w:rFonts w:hint="eastAsia" w:ascii="宋体" w:hAnsi="宋体" w:eastAsia="宋体"/>
          <w:color w:val="000000" w:themeColor="text1"/>
          <w:kern w:val="44"/>
          <w:szCs w:val="21"/>
          <w:highlight w:val="none"/>
          <w14:textFill>
            <w14:solidFill>
              <w14:schemeClr w14:val="tx1"/>
            </w14:solidFill>
          </w14:textFill>
        </w:rPr>
        <w:t>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4124BC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_Toc11393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3D2A179">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_Toc14803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AC65133">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_Toc26913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16A421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_Toc10587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二、 </w:t>
      </w:r>
      <w:r>
        <w:rPr>
          <w:rFonts w:hint="eastAsia" w:ascii="宋体" w:hAnsi="宋体" w:eastAsia="宋体"/>
          <w:color w:val="000000" w:themeColor="text1"/>
          <w:kern w:val="44"/>
          <w:szCs w:val="21"/>
          <w:highlight w:val="none"/>
          <w14:textFill>
            <w14:solidFill>
              <w14:schemeClr w14:val="tx1"/>
            </w14:solidFill>
          </w14:textFill>
        </w:rPr>
        <w:t>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47C4C1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_Toc17010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F792ADE">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_Toc23881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三、 </w:t>
      </w:r>
      <w:r>
        <w:rPr>
          <w:rFonts w:hint="eastAsia" w:ascii="宋体" w:hAnsi="宋体" w:eastAsia="宋体"/>
          <w:color w:val="000000" w:themeColor="text1"/>
          <w:kern w:val="44"/>
          <w:szCs w:val="21"/>
          <w:highlight w:val="none"/>
          <w14:textFill>
            <w14:solidFill>
              <w14:schemeClr w14:val="tx1"/>
            </w14:solidFill>
          </w14:textFill>
        </w:rPr>
        <w:t>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734AE48">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_Toc16412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_Toc16412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7BF6D3A">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8B835C4">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_Toc23465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324D592">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_Toc22394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6DB2F0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_Toc21835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_Toc21835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065646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_Toc16888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A1DC10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_Toc23492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四、 </w:t>
      </w:r>
      <w:r>
        <w:rPr>
          <w:rFonts w:hint="eastAsia" w:ascii="宋体" w:hAnsi="宋体" w:eastAsia="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5CCE9BD">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_Toc30806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1CEE56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_Toc2161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DFDB78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_Toc31647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五、 </w:t>
      </w:r>
      <w:r>
        <w:rPr>
          <w:rFonts w:hint="eastAsia" w:ascii="宋体" w:hAnsi="宋体" w:eastAsia="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1602950">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_Toc30921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195C67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_Toc31133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六、 </w:t>
      </w:r>
      <w:r>
        <w:rPr>
          <w:rFonts w:hint="eastAsia" w:ascii="宋体" w:hAnsi="宋体" w:eastAsia="宋体"/>
          <w:color w:val="000000" w:themeColor="text1"/>
          <w:kern w:val="44"/>
          <w:szCs w:val="21"/>
          <w:highlight w:val="none"/>
          <w14:textFill>
            <w14:solidFill>
              <w14:schemeClr w14:val="tx1"/>
            </w14:solidFill>
          </w14:textFill>
        </w:rPr>
        <w:t>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_Toc31133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7992A0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_Toc22744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DFF779D">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_Toc30194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F5AF1CA">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_Toc3701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7ED9A6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_Toc21737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28F909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_Toc29509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七、 </w:t>
      </w:r>
      <w:r>
        <w:rPr>
          <w:rFonts w:hint="eastAsia" w:ascii="宋体" w:hAnsi="宋体" w:eastAsia="宋体"/>
          <w:color w:val="000000" w:themeColor="text1"/>
          <w:kern w:val="44"/>
          <w:szCs w:val="21"/>
          <w:highlight w:val="none"/>
          <w14:textFill>
            <w14:solidFill>
              <w14:schemeClr w14:val="tx1"/>
            </w14:solidFill>
          </w14:textFill>
        </w:rPr>
        <w:t>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B2D867F">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_Toc7668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AAF77DA">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_Toc15312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D3B9A47">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_Toc15087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1B0A025">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_Toc23595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EFEFB47">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_Toc25245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八、 </w:t>
      </w:r>
      <w:r>
        <w:rPr>
          <w:rFonts w:hint="eastAsia" w:ascii="宋体" w:hAnsi="宋体" w:eastAsia="宋体"/>
          <w:color w:val="000000" w:themeColor="text1"/>
          <w:kern w:val="44"/>
          <w:szCs w:val="21"/>
          <w:highlight w:val="none"/>
          <w14:textFill>
            <w14:solidFill>
              <w14:schemeClr w14:val="tx1"/>
            </w14:solidFill>
          </w14:textFill>
        </w:rPr>
        <w:t>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_Toc25245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07365D0">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_Toc32517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137E4CA5">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_Toc4098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EDE1308">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_Toc2591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九、 </w:t>
      </w:r>
      <w:r>
        <w:rPr>
          <w:rFonts w:hint="eastAsia" w:ascii="宋体" w:hAnsi="宋体" w:eastAsia="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AED09D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_Toc13693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F827B6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_Toc17265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 </w:t>
      </w:r>
      <w:r>
        <w:rPr>
          <w:rFonts w:hint="eastAsia" w:ascii="宋体" w:hAnsi="宋体" w:eastAsia="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099B164">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_Toc4569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7673258">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_Toc1164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 xml:space="preserve">十一、 </w:t>
      </w:r>
      <w:r>
        <w:rPr>
          <w:rFonts w:hint="eastAsia" w:ascii="宋体" w:hAnsi="宋体" w:eastAsia="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696728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_Toc32419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62B4D4B">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_Toc5626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384FE4E5">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_Toc2705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F449881">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_Toc23208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85E159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277C18B">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_Toc29602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49D5B0B">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_Toc13557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586A34C">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_Toc1702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C13D4D2">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_Toc8833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B13225B">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_Toc26203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D9A2090">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_Toc13822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C9C5037">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_Toc4398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ADB6F36">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_Toc3659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75D4753A">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_Toc25630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319DEA4">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_Toc20374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0371B51">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6FFB04C0">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_Toc24839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2AB96DCB">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_Toc9271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4FF89BA3">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_Toc12449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518FBB77">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_Toc8994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A07A22E">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_Toc30545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14:paraId="015B74A5">
      <w:pPr>
        <w:pStyle w:val="30"/>
        <w:jc w:val="center"/>
        <w:rPr>
          <w:rFonts w:hint="eastAsia"/>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14:paraId="2C969BAF">
      <w:pPr>
        <w:pStyle w:val="30"/>
        <w:rPr>
          <w:rFonts w:hint="eastAsia"/>
          <w:color w:val="000000" w:themeColor="text1"/>
          <w:szCs w:val="28"/>
          <w:highlight w:val="none"/>
          <w14:textFill>
            <w14:solidFill>
              <w14:schemeClr w14:val="tx1"/>
            </w14:solidFill>
          </w14:textFill>
        </w:rPr>
      </w:pPr>
    </w:p>
    <w:p w14:paraId="28DF55D4">
      <w:pPr>
        <w:rPr>
          <w:color w:val="000000" w:themeColor="text1"/>
          <w:highlight w:val="none"/>
          <w14:textFill>
            <w14:solidFill>
              <w14:schemeClr w14:val="tx1"/>
            </w14:solidFill>
          </w14:textFill>
        </w:rPr>
      </w:pPr>
    </w:p>
    <w:p w14:paraId="1AEC6F69">
      <w:pPr>
        <w:rPr>
          <w:color w:val="000000" w:themeColor="text1"/>
          <w:highlight w:val="none"/>
          <w14:textFill>
            <w14:solidFill>
              <w14:schemeClr w14:val="tx1"/>
            </w14:solidFill>
          </w14:textFill>
        </w:rPr>
      </w:pPr>
    </w:p>
    <w:p w14:paraId="7B7AD29D">
      <w:pPr>
        <w:rPr>
          <w:color w:val="000000" w:themeColor="text1"/>
          <w:highlight w:val="none"/>
          <w14:textFill>
            <w14:solidFill>
              <w14:schemeClr w14:val="tx1"/>
            </w14:solidFill>
          </w14:textFill>
        </w:rPr>
      </w:pPr>
    </w:p>
    <w:p w14:paraId="31EED3D3">
      <w:pPr>
        <w:rPr>
          <w:color w:val="000000" w:themeColor="text1"/>
          <w:highlight w:val="none"/>
          <w14:textFill>
            <w14:solidFill>
              <w14:schemeClr w14:val="tx1"/>
            </w14:solidFill>
          </w14:textFill>
        </w:rPr>
      </w:pPr>
    </w:p>
    <w:p w14:paraId="32410E69">
      <w:pPr>
        <w:rPr>
          <w:color w:val="000000" w:themeColor="text1"/>
          <w:highlight w:val="none"/>
          <w14:textFill>
            <w14:solidFill>
              <w14:schemeClr w14:val="tx1"/>
            </w14:solidFill>
          </w14:textFill>
        </w:rPr>
      </w:pPr>
    </w:p>
    <w:p w14:paraId="04D293EF">
      <w:pPr>
        <w:rPr>
          <w:color w:val="000000" w:themeColor="text1"/>
          <w:highlight w:val="none"/>
          <w14:textFill>
            <w14:solidFill>
              <w14:schemeClr w14:val="tx1"/>
            </w14:solidFill>
          </w14:textFill>
        </w:rPr>
      </w:pPr>
    </w:p>
    <w:p w14:paraId="1D81FDBC">
      <w:pPr>
        <w:rPr>
          <w:color w:val="000000" w:themeColor="text1"/>
          <w:highlight w:val="none"/>
          <w14:textFill>
            <w14:solidFill>
              <w14:schemeClr w14:val="tx1"/>
            </w14:solidFill>
          </w14:textFill>
        </w:rPr>
      </w:pPr>
    </w:p>
    <w:p w14:paraId="1EEFDAD5">
      <w:pPr>
        <w:rPr>
          <w:color w:val="000000" w:themeColor="text1"/>
          <w:highlight w:val="none"/>
          <w14:textFill>
            <w14:solidFill>
              <w14:schemeClr w14:val="tx1"/>
            </w14:solidFill>
          </w14:textFill>
        </w:rPr>
      </w:pPr>
    </w:p>
    <w:p w14:paraId="72AAE66E">
      <w:pPr>
        <w:rPr>
          <w:color w:val="000000" w:themeColor="text1"/>
          <w:highlight w:val="none"/>
          <w14:textFill>
            <w14:solidFill>
              <w14:schemeClr w14:val="tx1"/>
            </w14:solidFill>
          </w14:textFill>
        </w:rPr>
      </w:pPr>
    </w:p>
    <w:p w14:paraId="21570DFD">
      <w:pPr>
        <w:rPr>
          <w:color w:val="000000" w:themeColor="text1"/>
          <w:highlight w:val="none"/>
          <w14:textFill>
            <w14:solidFill>
              <w14:schemeClr w14:val="tx1"/>
            </w14:solidFill>
          </w14:textFill>
        </w:rPr>
      </w:pPr>
    </w:p>
    <w:p w14:paraId="23C0587C">
      <w:pPr>
        <w:rPr>
          <w:color w:val="000000" w:themeColor="text1"/>
          <w:highlight w:val="none"/>
          <w14:textFill>
            <w14:solidFill>
              <w14:schemeClr w14:val="tx1"/>
            </w14:solidFill>
          </w14:textFill>
        </w:rPr>
      </w:pPr>
    </w:p>
    <w:p w14:paraId="250F6204">
      <w:pPr>
        <w:rPr>
          <w:color w:val="000000" w:themeColor="text1"/>
          <w:highlight w:val="none"/>
          <w14:textFill>
            <w14:solidFill>
              <w14:schemeClr w14:val="tx1"/>
            </w14:solidFill>
          </w14:textFill>
        </w:rPr>
      </w:pPr>
    </w:p>
    <w:p w14:paraId="5A300C8B">
      <w:pPr>
        <w:rPr>
          <w:color w:val="000000" w:themeColor="text1"/>
          <w:highlight w:val="none"/>
          <w14:textFill>
            <w14:solidFill>
              <w14:schemeClr w14:val="tx1"/>
            </w14:solidFill>
          </w14:textFill>
        </w:rPr>
      </w:pPr>
    </w:p>
    <w:p w14:paraId="005E0937">
      <w:pPr>
        <w:rPr>
          <w:color w:val="000000" w:themeColor="text1"/>
          <w:highlight w:val="none"/>
          <w14:textFill>
            <w14:solidFill>
              <w14:schemeClr w14:val="tx1"/>
            </w14:solidFill>
          </w14:textFill>
        </w:rPr>
      </w:pPr>
    </w:p>
    <w:p w14:paraId="329438DB">
      <w:pPr>
        <w:rPr>
          <w:color w:val="000000" w:themeColor="text1"/>
          <w:highlight w:val="none"/>
          <w14:textFill>
            <w14:solidFill>
              <w14:schemeClr w14:val="tx1"/>
            </w14:solidFill>
          </w14:textFill>
        </w:rPr>
      </w:pPr>
    </w:p>
    <w:p w14:paraId="7B55F409">
      <w:pPr>
        <w:rPr>
          <w:rFonts w:hint="eastAsia" w:ascii="宋体" w:hAnsi="宋体"/>
          <w:color w:val="000000" w:themeColor="text1"/>
          <w:szCs w:val="21"/>
          <w:highlight w:val="none"/>
          <w14:textFill>
            <w14:solidFill>
              <w14:schemeClr w14:val="tx1"/>
            </w14:solidFill>
          </w14:textFill>
        </w:rPr>
      </w:pPr>
      <w:bookmarkStart w:id="0" w:name="_Toc351987762"/>
      <w:bookmarkStart w:id="1" w:name="_Toc351988703"/>
      <w:bookmarkStart w:id="2" w:name="_Toc351987958"/>
      <w:bookmarkStart w:id="3" w:name="_Toc351986012"/>
      <w:bookmarkStart w:id="4" w:name="_Toc351986192"/>
      <w:bookmarkStart w:id="5" w:name="_Toc357151162"/>
      <w:bookmarkStart w:id="6" w:name="_Toc351990139"/>
      <w:bookmarkStart w:id="7" w:name="_Toc369180016"/>
      <w:bookmarkStart w:id="8" w:name="_Toc353522386"/>
      <w:r>
        <w:rPr>
          <w:rFonts w:hint="eastAsia" w:ascii="宋体" w:hAnsi="宋体"/>
          <w:color w:val="000000" w:themeColor="text1"/>
          <w:szCs w:val="21"/>
          <w:highlight w:val="none"/>
          <w14:textFill>
            <w14:solidFill>
              <w14:schemeClr w14:val="tx1"/>
            </w14:solidFill>
          </w14:textFill>
        </w:rPr>
        <w:br w:type="page"/>
      </w:r>
    </w:p>
    <w:p w14:paraId="2B7FFAA0">
      <w:pPr>
        <w:pStyle w:val="3"/>
        <w:numPr>
          <w:ilvl w:val="0"/>
          <w:numId w:val="0"/>
        </w:numPr>
        <w:autoSpaceDE w:val="0"/>
        <w:autoSpaceDN w:val="0"/>
        <w:adjustRightInd w:val="0"/>
        <w:snapToGrid w:val="0"/>
        <w:spacing w:before="240" w:beforeLines="100" w:after="0" w:line="480" w:lineRule="auto"/>
        <w:jc w:val="center"/>
        <w:textAlignment w:val="baseline"/>
        <w:rPr>
          <w:rFonts w:hint="eastAsia" w:ascii="宋体" w:hAnsi="宋体"/>
          <w:color w:val="000000" w:themeColor="text1"/>
          <w:sz w:val="21"/>
          <w:szCs w:val="21"/>
          <w:highlight w:val="none"/>
          <w14:textFill>
            <w14:solidFill>
              <w14:schemeClr w14:val="tx1"/>
            </w14:solidFill>
          </w14:textFill>
        </w:rPr>
      </w:pPr>
      <w:bookmarkStart w:id="9" w:name="_Toc24415"/>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14:paraId="67BEA19E">
      <w:pPr>
        <w:spacing w:line="360" w:lineRule="auto"/>
        <w:ind w:left="178" w:leftChars="8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广东业信采购招标有限公司受阳江市博物馆的委托，拟对</w:t>
      </w:r>
      <w:r>
        <w:rPr>
          <w:rFonts w:hint="eastAsia" w:ascii="宋体" w:hAnsi="宋体"/>
          <w:color w:val="000000" w:themeColor="text1"/>
          <w:szCs w:val="21"/>
          <w:highlight w:val="none"/>
          <w:lang w:eastAsia="zh-CN"/>
          <w14:textFill>
            <w14:solidFill>
              <w14:schemeClr w14:val="tx1"/>
            </w14:solidFill>
          </w14:textFill>
        </w:rPr>
        <w:t>阳江市博物馆漠阳楼分馆（岭南书院）总体布置所需物料采购项目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14:paraId="174B0DE8">
      <w:pPr>
        <w:widowControl/>
        <w:numPr>
          <w:ilvl w:val="0"/>
          <w:numId w:val="4"/>
        </w:numPr>
        <w:tabs>
          <w:tab w:val="left" w:pos="502"/>
        </w:tabs>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14:paraId="35613926">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YXCG-20240905</w:t>
      </w:r>
    </w:p>
    <w:p w14:paraId="6DDA45A9">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阳江市博物馆漠阳楼分馆（岭南书院）总体布置所需物料采购项目</w:t>
      </w:r>
    </w:p>
    <w:p w14:paraId="69AF62F2">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cs="宋体"/>
          <w:color w:val="000000" w:themeColor="text1"/>
          <w:sz w:val="21"/>
          <w:szCs w:val="21"/>
          <w:highlight w:val="none"/>
          <w14:textFill>
            <w14:solidFill>
              <w14:schemeClr w14:val="tx1"/>
            </w14:solidFill>
          </w14:textFill>
        </w:rPr>
        <w:t>166114.5</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14:paraId="0873D62D">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阳江市博物馆漠阳楼分馆（岭南书院）总体布置所需物料采购项目</w:t>
      </w:r>
    </w:p>
    <w:p w14:paraId="5EEC4447">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14:paraId="29044005">
      <w:pPr>
        <w:widowControl/>
        <w:adjustRightInd w:val="0"/>
        <w:snapToGrid w:val="0"/>
        <w:spacing w:line="360" w:lineRule="auto"/>
        <w:ind w:left="540"/>
        <w:rPr>
          <w:rFonts w:hint="eastAsia"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1943"/>
      <w:bookmarkStart w:id="13" w:name="_Toc437262787"/>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合同签订生效后8个日历天内完成（包括项目原物拆除搬走、本次采购货物安装调试、验收合格并交付使用，超出该完工期作为无效投标处理）。</w:t>
      </w:r>
    </w:p>
    <w:p w14:paraId="2318CCB2">
      <w:pPr>
        <w:widowControl/>
        <w:adjustRightInd w:val="0"/>
        <w:snapToGrid w:val="0"/>
        <w:spacing w:line="360" w:lineRule="auto"/>
        <w:ind w:left="54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14:paraId="09718A15">
      <w:pPr>
        <w:widowControl/>
        <w:numPr>
          <w:ilvl w:val="0"/>
          <w:numId w:val="4"/>
        </w:numPr>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14:paraId="63CAEAB2">
      <w:pPr>
        <w:tabs>
          <w:tab w:val="left" w:pos="525"/>
        </w:tabs>
        <w:autoSpaceDE w:val="0"/>
        <w:autoSpaceDN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1.供应商应具备《中华人民共和国政府采购法》第二十二条规定的条件：</w:t>
      </w:r>
    </w:p>
    <w:p w14:paraId="7A9A88CD">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14:paraId="157F0E05">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14:paraId="46499EDF">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14:paraId="1160AEAD">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14:paraId="4519D846">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14:paraId="0B8ABC77">
      <w:pPr>
        <w:tabs>
          <w:tab w:val="left" w:pos="525"/>
        </w:tabs>
        <w:autoSpaceDE w:val="0"/>
        <w:autoSpaceDN w:val="0"/>
        <w:spacing w:line="360" w:lineRule="auto"/>
        <w:ind w:firstLine="735" w:firstLineChars="3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6）法律、行政法规规定的其它条件。</w:t>
      </w:r>
    </w:p>
    <w:p w14:paraId="646CDC32">
      <w:pPr>
        <w:tabs>
          <w:tab w:val="left" w:pos="525"/>
        </w:tabs>
        <w:autoSpaceDE w:val="0"/>
        <w:autoSpaceDN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2.本项目不接受联合体投标。</w:t>
      </w:r>
    </w:p>
    <w:p w14:paraId="3F48687E">
      <w:pPr>
        <w:tabs>
          <w:tab w:val="left" w:pos="525"/>
        </w:tabs>
        <w:autoSpaceDE w:val="0"/>
        <w:autoSpaceDN w:val="0"/>
        <w:spacing w:line="360" w:lineRule="auto"/>
        <w:ind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3.供应商须在招标代理机构登记并购买询价文件。</w:t>
      </w:r>
    </w:p>
    <w:p w14:paraId="57DD8D0D">
      <w:pPr>
        <w:widowControl/>
        <w:numPr>
          <w:ilvl w:val="0"/>
          <w:numId w:val="4"/>
        </w:numPr>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14:paraId="69791F69">
      <w:pPr>
        <w:widowControl/>
        <w:tabs>
          <w:tab w:val="left" w:pos="900"/>
        </w:tabs>
        <w:adjustRightInd w:val="0"/>
        <w:snapToGrid w:val="0"/>
        <w:spacing w:line="360" w:lineRule="auto"/>
        <w:ind w:left="748" w:leftChars="256" w:hanging="210" w:hangingChars="100"/>
        <w:rPr>
          <w:rFonts w:hint="eastAsia"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文件时间及下载：2024年9月6日至2024年9月11日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bookmarkStart w:id="542" w:name="_GoBack"/>
      <w:bookmarkEnd w:id="542"/>
    </w:p>
    <w:p w14:paraId="66B6EA5D">
      <w:pPr>
        <w:spacing w:line="360" w:lineRule="auto"/>
        <w:ind w:left="630" w:hanging="630" w:hangingChars="300"/>
        <w:rPr>
          <w:rFonts w:hint="eastAsia"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1249EF38">
      <w:pPr>
        <w:widowControl/>
        <w:tabs>
          <w:tab w:val="left" w:pos="900"/>
        </w:tabs>
        <w:adjustRightInd w:val="0"/>
        <w:snapToGrid w:val="0"/>
        <w:spacing w:line="360" w:lineRule="auto"/>
        <w:ind w:left="538"/>
        <w:rPr>
          <w:rFonts w:hint="eastAsia"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文件地点：</w:t>
      </w:r>
      <w:r>
        <w:rPr>
          <w:rFonts w:hint="eastAsia" w:ascii="宋体" w:hAnsi="宋体" w:cs="Tahoma"/>
          <w:color w:val="000000" w:themeColor="text1"/>
          <w:highlight w:val="none"/>
          <w14:textFill>
            <w14:solidFill>
              <w14:schemeClr w14:val="tx1"/>
            </w14:solidFill>
          </w14:textFill>
        </w:rPr>
        <w:t>阳江市江城区猫山四街33号A座2楼2</w:t>
      </w:r>
      <w:r>
        <w:rPr>
          <w:rFonts w:hint="eastAsia"/>
          <w:color w:val="000000" w:themeColor="text1"/>
          <w:szCs w:val="21"/>
          <w:highlight w:val="none"/>
          <w14:textFill>
            <w14:solidFill>
              <w14:schemeClr w14:val="tx1"/>
            </w14:solidFill>
          </w14:textFill>
        </w:rPr>
        <w:t>05室。</w:t>
      </w:r>
    </w:p>
    <w:p w14:paraId="396AED5E">
      <w:pPr>
        <w:widowControl/>
        <w:tabs>
          <w:tab w:val="left" w:pos="900"/>
        </w:tabs>
        <w:adjustRightInd w:val="0"/>
        <w:snapToGrid w:val="0"/>
        <w:spacing w:line="360" w:lineRule="auto"/>
        <w:ind w:left="538"/>
        <w:rPr>
          <w:rFonts w:hint="eastAsia"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14:paraId="56210790">
      <w:pPr>
        <w:widowControl/>
        <w:tabs>
          <w:tab w:val="left" w:pos="900"/>
        </w:tabs>
        <w:adjustRightInd w:val="0"/>
        <w:snapToGrid w:val="0"/>
        <w:spacing w:line="360" w:lineRule="auto"/>
        <w:ind w:left="538"/>
        <w:rPr>
          <w:rFonts w:hint="eastAsia"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14:paraId="4C2C060A">
      <w:pPr>
        <w:widowControl/>
        <w:tabs>
          <w:tab w:val="left" w:pos="900"/>
        </w:tabs>
        <w:adjustRightInd w:val="0"/>
        <w:snapToGrid w:val="0"/>
        <w:spacing w:line="360" w:lineRule="auto"/>
        <w:ind w:left="53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14:paraId="4FF08898">
      <w:pPr>
        <w:widowControl/>
        <w:numPr>
          <w:ilvl w:val="0"/>
          <w:numId w:val="4"/>
        </w:numPr>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14:paraId="59B51CB0">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文件时间：2024年9月12日</w:t>
      </w:r>
      <w:r>
        <w:rPr>
          <w:rFonts w:hint="eastAsia" w:ascii="宋体" w:hAnsi="宋体"/>
          <w:bCs/>
          <w:color w:val="000000" w:themeColor="text1"/>
          <w:szCs w:val="21"/>
          <w:highlight w:val="none"/>
          <w:lang w:val="en-US" w:eastAsia="zh-CN"/>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15:00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141A743E">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cs="Tahoma"/>
          <w:color w:val="000000" w:themeColor="text1"/>
          <w:highlight w:val="none"/>
          <w14:textFill>
            <w14:solidFill>
              <w14:schemeClr w14:val="tx1"/>
            </w14:solidFill>
          </w14:textFill>
        </w:rPr>
        <w:t>阳江市江城区猫山四街33号A座2楼201</w:t>
      </w:r>
      <w:r>
        <w:rPr>
          <w:rFonts w:hint="eastAsia"/>
          <w:color w:val="000000" w:themeColor="text1"/>
          <w:szCs w:val="21"/>
          <w:highlight w:val="none"/>
          <w14:textFill>
            <w14:solidFill>
              <w14:schemeClr w14:val="tx1"/>
            </w14:solidFill>
          </w14:textFill>
        </w:rPr>
        <w:t>开标室</w:t>
      </w:r>
      <w:r>
        <w:rPr>
          <w:rFonts w:hint="eastAsia" w:ascii="宋体" w:hAnsi="宋体" w:cs="宋体"/>
          <w:color w:val="000000" w:themeColor="text1"/>
          <w:kern w:val="0"/>
          <w:szCs w:val="21"/>
          <w:highlight w:val="none"/>
          <w14:textFill>
            <w14:solidFill>
              <w14:schemeClr w14:val="tx1"/>
            </w14:solidFill>
          </w14:textFill>
        </w:rPr>
        <w:t>。</w:t>
      </w:r>
    </w:p>
    <w:p w14:paraId="55EA1C01">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截止时间：2024年9月12日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15:00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11413605">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时间：2024年9月12日</w:t>
      </w:r>
      <w:r>
        <w:rPr>
          <w:rFonts w:hint="eastAsia" w:ascii="宋体" w:hAnsi="宋体"/>
          <w:bCs/>
          <w:color w:val="000000" w:themeColor="text1"/>
          <w:szCs w:val="21"/>
          <w:highlight w:val="none"/>
          <w:lang w:val="en-US" w:eastAsia="zh-CN"/>
          <w14:textFill>
            <w14:solidFill>
              <w14:schemeClr w14:val="tx1"/>
            </w14:solidFill>
          </w14:textFill>
        </w:rPr>
        <w:t>15:00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14:paraId="0DC227A0">
      <w:pPr>
        <w:widowControl/>
        <w:numPr>
          <w:ilvl w:val="0"/>
          <w:numId w:val="6"/>
        </w:numPr>
        <w:tabs>
          <w:tab w:val="left" w:pos="735"/>
          <w:tab w:val="clear" w:pos="360"/>
        </w:tabs>
        <w:adjustRightInd w:val="0"/>
        <w:snapToGrid w:val="0"/>
        <w:spacing w:line="360" w:lineRule="auto"/>
        <w:ind w:left="178" w:leftChars="85"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地点：</w:t>
      </w:r>
      <w:r>
        <w:rPr>
          <w:rFonts w:hint="eastAsia" w:ascii="宋体" w:hAnsi="宋体" w:cs="Tahoma"/>
          <w:color w:val="000000" w:themeColor="text1"/>
          <w:highlight w:val="none"/>
          <w14:textFill>
            <w14:solidFill>
              <w14:schemeClr w14:val="tx1"/>
            </w14:solidFill>
          </w14:textFill>
        </w:rPr>
        <w:t>阳江市江城区猫山四街33号A座2楼201开标室</w:t>
      </w:r>
      <w:r>
        <w:rPr>
          <w:rFonts w:hint="eastAsia" w:ascii="宋体" w:hAnsi="宋体" w:cs="宋体"/>
          <w:color w:val="000000" w:themeColor="text1"/>
          <w:kern w:val="0"/>
          <w:szCs w:val="21"/>
          <w:highlight w:val="none"/>
          <w14:textFill>
            <w14:solidFill>
              <w14:schemeClr w14:val="tx1"/>
            </w14:solidFill>
          </w14:textFill>
        </w:rPr>
        <w:t>。</w:t>
      </w:r>
    </w:p>
    <w:p w14:paraId="6C76D560">
      <w:pPr>
        <w:widowControl/>
        <w:numPr>
          <w:ilvl w:val="0"/>
          <w:numId w:val="4"/>
        </w:numPr>
        <w:tabs>
          <w:tab w:val="left" w:pos="502"/>
        </w:tabs>
        <w:adjustRightInd w:val="0"/>
        <w:snapToGrid w:val="0"/>
        <w:spacing w:line="360" w:lineRule="auto"/>
        <w:rPr>
          <w:rFonts w:hint="eastAsia"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14:paraId="25E4C32E">
      <w:pPr>
        <w:widowControl/>
        <w:tabs>
          <w:tab w:val="left" w:pos="502"/>
        </w:tabs>
        <w:adjustRightInd w:val="0"/>
        <w:snapToGrid w:val="0"/>
        <w:spacing w:line="360" w:lineRule="auto"/>
        <w:ind w:firstLine="525" w:firstLineChars="250"/>
        <w:rPr>
          <w:rFonts w:hint="eastAsia"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14:paraId="54208690">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称：阳江市博物馆</w:t>
      </w:r>
    </w:p>
    <w:p w14:paraId="7ED72DC2">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址：阳江市江城区新江北路文化艺术中心大楼一楼D区</w:t>
      </w:r>
    </w:p>
    <w:p w14:paraId="20035773">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人：姜汝羡</w:t>
      </w:r>
    </w:p>
    <w:p w14:paraId="3B3EA6E0">
      <w:pPr>
        <w:tabs>
          <w:tab w:val="left" w:pos="735"/>
          <w:tab w:val="left" w:pos="4680"/>
        </w:tabs>
        <w:adjustRightInd w:val="0"/>
        <w:snapToGrid w:val="0"/>
        <w:spacing w:line="360" w:lineRule="auto"/>
        <w:ind w:firstLine="630" w:firstLineChars="300"/>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联系电话：0662-2261828</w:t>
      </w:r>
    </w:p>
    <w:p w14:paraId="6D94BFE1">
      <w:pPr>
        <w:widowControl/>
        <w:tabs>
          <w:tab w:val="left" w:pos="502"/>
        </w:tabs>
        <w:adjustRightInd w:val="0"/>
        <w:snapToGrid w:val="0"/>
        <w:spacing w:line="360" w:lineRule="auto"/>
        <w:ind w:left="2" w:leftChars="1" w:firstLine="525" w:firstLineChars="250"/>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14:paraId="7E921924">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称：广东业信采购招标有限公司   </w:t>
      </w:r>
    </w:p>
    <w:p w14:paraId="45DB6467">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14:paraId="0CA793AB">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14:paraId="13D8CF35">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14:paraId="7F91CDB0">
      <w:pPr>
        <w:tabs>
          <w:tab w:val="left" w:pos="735"/>
          <w:tab w:val="left" w:pos="4680"/>
        </w:tabs>
        <w:adjustRightInd w:val="0"/>
        <w:snapToGrid w:val="0"/>
        <w:spacing w:line="360" w:lineRule="auto"/>
        <w:rPr>
          <w:rFonts w:hint="eastAsia"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s="Tahoma"/>
          <w:color w:val="000000" w:themeColor="text1"/>
          <w:highlight w:val="none"/>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14:paraId="178CC3F0">
      <w:pPr>
        <w:tabs>
          <w:tab w:val="left" w:pos="735"/>
          <w:tab w:val="left" w:pos="4680"/>
        </w:tabs>
        <w:adjustRightInd w:val="0"/>
        <w:snapToGrid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14:paraId="0E45905A">
      <w:pPr>
        <w:spacing w:line="360" w:lineRule="auto"/>
        <w:rPr>
          <w:rFonts w:hint="eastAsia" w:ascii="宋体" w:hAnsi="宋体"/>
          <w:color w:val="000000" w:themeColor="text1"/>
          <w:szCs w:val="21"/>
          <w:highlight w:val="none"/>
          <w14:textFill>
            <w14:solidFill>
              <w14:schemeClr w14:val="tx1"/>
            </w14:solidFill>
          </w14:textFill>
        </w:rPr>
      </w:pPr>
    </w:p>
    <w:p w14:paraId="1DBF8F16">
      <w:pPr>
        <w:spacing w:line="360" w:lineRule="auto"/>
        <w:ind w:firstLine="5145" w:firstLineChars="2450"/>
        <w:jc w:val="righ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w:t>
      </w:r>
    </w:p>
    <w:p w14:paraId="58E0EFEB">
      <w:pPr>
        <w:spacing w:line="360" w:lineRule="auto"/>
        <w:ind w:firstLine="2940" w:firstLineChars="1400"/>
        <w:jc w:val="right"/>
        <w:rPr>
          <w:rFonts w:hint="eastAsia"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2024</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9</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6</w:t>
      </w:r>
      <w:r>
        <w:rPr>
          <w:rFonts w:hint="eastAsia" w:ascii="宋体" w:hAnsi="宋体" w:cs="Tahoma"/>
          <w:color w:val="000000" w:themeColor="text1"/>
          <w:szCs w:val="21"/>
          <w:highlight w:val="none"/>
          <w14:textFill>
            <w14:solidFill>
              <w14:schemeClr w14:val="tx1"/>
            </w14:solidFill>
          </w14:textFill>
        </w:rPr>
        <w:t>日</w:t>
      </w:r>
    </w:p>
    <w:p w14:paraId="4860FBAA">
      <w:pPr>
        <w:rPr>
          <w:rFonts w:hint="eastAsia" w:ascii="宋体" w:hAnsi="宋体"/>
          <w:color w:val="000000" w:themeColor="text1"/>
          <w:szCs w:val="21"/>
          <w:highlight w:val="none"/>
          <w14:textFill>
            <w14:solidFill>
              <w14:schemeClr w14:val="tx1"/>
            </w14:solidFill>
          </w14:textFill>
        </w:rPr>
      </w:pPr>
      <w:bookmarkStart w:id="14" w:name="_Toc353522387"/>
      <w:bookmarkStart w:id="15" w:name="_Toc357151163"/>
      <w:bookmarkStart w:id="16" w:name="_Toc351986013"/>
      <w:bookmarkStart w:id="17" w:name="_Toc329242667"/>
      <w:bookmarkStart w:id="18" w:name="_Toc351988704"/>
      <w:bookmarkStart w:id="19" w:name="_Toc351987763"/>
      <w:bookmarkStart w:id="20" w:name="_Toc351986193"/>
      <w:bookmarkStart w:id="21" w:name="_Toc351985908"/>
      <w:bookmarkStart w:id="22" w:name="_Toc351987959"/>
      <w:bookmarkStart w:id="23" w:name="_Toc351990140"/>
      <w:bookmarkStart w:id="24" w:name="_Toc369180017"/>
      <w:r>
        <w:rPr>
          <w:rFonts w:hint="eastAsia" w:ascii="宋体" w:hAnsi="宋体"/>
          <w:color w:val="000000" w:themeColor="text1"/>
          <w:szCs w:val="21"/>
          <w:highlight w:val="none"/>
          <w14:textFill>
            <w14:solidFill>
              <w14:schemeClr w14:val="tx1"/>
            </w14:solidFill>
          </w14:textFill>
        </w:rPr>
        <w:br w:type="page"/>
      </w:r>
    </w:p>
    <w:p w14:paraId="4BA374CF">
      <w:pPr>
        <w:pStyle w:val="3"/>
        <w:numPr>
          <w:ilvl w:val="0"/>
          <w:numId w:val="0"/>
        </w:numPr>
        <w:autoSpaceDE w:val="0"/>
        <w:autoSpaceDN w:val="0"/>
        <w:adjustRightInd w:val="0"/>
        <w:snapToGrid w:val="0"/>
        <w:spacing w:before="240" w:beforeLines="100" w:after="0" w:line="480" w:lineRule="auto"/>
        <w:jc w:val="center"/>
        <w:textAlignment w:val="baseline"/>
        <w:rPr>
          <w:rFonts w:hint="eastAsia" w:ascii="宋体" w:hAnsi="宋体"/>
          <w:color w:val="000000" w:themeColor="text1"/>
          <w:sz w:val="21"/>
          <w:szCs w:val="21"/>
          <w:highlight w:val="none"/>
          <w14:textFill>
            <w14:solidFill>
              <w14:schemeClr w14:val="tx1"/>
            </w14:solidFill>
          </w14:textFill>
        </w:rPr>
      </w:pPr>
      <w:bookmarkStart w:id="25" w:name="_Toc19366"/>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14:paraId="58C5110C">
      <w:pPr>
        <w:pStyle w:val="2"/>
        <w:widowControl/>
        <w:numPr>
          <w:ilvl w:val="0"/>
          <w:numId w:val="0"/>
        </w:numPr>
        <w:autoSpaceDE w:val="0"/>
        <w:autoSpaceDN w:val="0"/>
        <w:adjustRightInd w:val="0"/>
        <w:snapToGrid w:val="0"/>
        <w:spacing w:before="360" w:beforeLines="150" w:after="0" w:line="360" w:lineRule="auto"/>
        <w:jc w:val="left"/>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9" w:name="_Toc351986194"/>
      <w:bookmarkStart w:id="30" w:name="_Toc369180018"/>
      <w:bookmarkStart w:id="31" w:name="_Toc351990141"/>
      <w:bookmarkStart w:id="32" w:name="_Toc357151164"/>
      <w:bookmarkStart w:id="33" w:name="_Toc351987764"/>
      <w:bookmarkStart w:id="34" w:name="_Toc351988705"/>
      <w:bookmarkStart w:id="35" w:name="_Toc351986014"/>
      <w:bookmarkStart w:id="36" w:name="_Toc351985909"/>
      <w:bookmarkStart w:id="37" w:name="_Toc353522388"/>
      <w:bookmarkStart w:id="38" w:name="_Toc351987960"/>
      <w:bookmarkStart w:id="39" w:name="_Toc19750"/>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YXCG-20240905</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14:paraId="1B2BF020">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6195"/>
      <w:bookmarkStart w:id="41" w:name="_Toc351987765"/>
      <w:bookmarkStart w:id="42" w:name="_Toc351987961"/>
      <w:bookmarkStart w:id="43" w:name="_Toc351985910"/>
      <w:bookmarkStart w:id="44" w:name="_Toc357151165"/>
      <w:bookmarkStart w:id="45" w:name="_Toc353522389"/>
      <w:bookmarkStart w:id="46" w:name="_Toc351990142"/>
      <w:bookmarkStart w:id="47" w:name="_Toc351986015"/>
      <w:bookmarkStart w:id="48" w:name="_Toc369180019"/>
      <w:bookmarkStart w:id="49" w:name="_Toc351988706"/>
      <w:bookmarkStart w:id="50" w:name="_Toc329242669"/>
      <w:bookmarkStart w:id="51" w:name="_Toc9817"/>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阳江市博物馆漠阳楼分馆（岭南书院）总体布置所需物料采购项目</w:t>
      </w:r>
      <w:bookmarkEnd w:id="51"/>
    </w:p>
    <w:p w14:paraId="7FA7AB47">
      <w:pPr>
        <w:pStyle w:val="2"/>
        <w:widowControl/>
        <w:numPr>
          <w:ilvl w:val="0"/>
          <w:numId w:val="0"/>
        </w:numPr>
        <w:autoSpaceDE w:val="0"/>
        <w:autoSpaceDN w:val="0"/>
        <w:adjustRightInd w:val="0"/>
        <w:snapToGrid w:val="0"/>
        <w:spacing w:before="360" w:beforeLines="150" w:after="0" w:line="360" w:lineRule="auto"/>
        <w:jc w:val="center"/>
        <w:textAlignment w:val="baseline"/>
        <w:rPr>
          <w:rFonts w:hint="eastAsia" w:ascii="宋体" w:hAnsi="宋体" w:eastAsia="宋体"/>
          <w:color w:val="000000" w:themeColor="text1"/>
          <w:kern w:val="0"/>
          <w:sz w:val="21"/>
          <w:szCs w:val="21"/>
          <w:highlight w:val="none"/>
          <w14:textFill>
            <w14:solidFill>
              <w14:schemeClr w14:val="tx1"/>
            </w14:solidFill>
          </w14:textFill>
        </w:rPr>
      </w:pPr>
      <w:bookmarkStart w:id="52" w:name="_Toc351988707"/>
      <w:bookmarkStart w:id="53" w:name="_Toc351986196"/>
      <w:bookmarkStart w:id="54" w:name="_Toc353522390"/>
      <w:bookmarkStart w:id="55" w:name="_Toc351986016"/>
      <w:bookmarkStart w:id="56" w:name="_Toc357151166"/>
      <w:bookmarkStart w:id="57" w:name="_Toc351987962"/>
      <w:bookmarkStart w:id="58" w:name="_Toc329242670"/>
      <w:bookmarkStart w:id="59" w:name="_Toc369180020"/>
      <w:bookmarkStart w:id="60" w:name="_Toc351987766"/>
      <w:bookmarkStart w:id="61" w:name="_Toc351985911"/>
      <w:bookmarkStart w:id="62" w:name="_Toc351990143"/>
      <w:bookmarkStart w:id="63" w:name="_Toc12184"/>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14:paraId="4C29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E62B0B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0B2221F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77CDCA3">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主要内容</w:t>
            </w:r>
          </w:p>
        </w:tc>
      </w:tr>
      <w:tr w14:paraId="58DAC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14:paraId="64C9240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1378D148">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D01605F">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详见第一部分《询价邀请书》。</w:t>
            </w:r>
          </w:p>
        </w:tc>
      </w:tr>
      <w:tr w14:paraId="1F5C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5CDA350C">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3A31F4FC">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9904968">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详见第一部分《询价邀请书》。</w:t>
            </w:r>
          </w:p>
        </w:tc>
      </w:tr>
      <w:tr w14:paraId="33005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47A93CE8">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4292603B">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货物要求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4834DD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1.供应商必须按货物清单提供厂商原装、全新的、符合用户提出的有关质量标准的货物，配件及资料齐全。</w:t>
            </w:r>
          </w:p>
          <w:p w14:paraId="08929986">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2.供应商提供的设备/货物，其设计制造试验应符合国家和地方行业标准。</w:t>
            </w:r>
          </w:p>
          <w:p w14:paraId="446CC5C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3.供应商须按采购人的使用要求安装指定的所有货物，并确保都能正常使用。</w:t>
            </w:r>
          </w:p>
        </w:tc>
      </w:tr>
      <w:tr w14:paraId="6B8A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302E780E">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01C080E4">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511D4919">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运至合同指定地点的货物、搬运费、运输费、卸装费、原货物的拆除和搬运费、安装调试费、验收、税金、安全责任等一切费用。采购人不再支付任何费用。</w:t>
            </w:r>
          </w:p>
        </w:tc>
      </w:tr>
      <w:tr w14:paraId="47902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EDE361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DCCD21D">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55A57541">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采购合同由成交供应商凭《成交通知书》与采购人双方签订，签订时间为《成交通知书》发出之日起5个日历天内。</w:t>
            </w:r>
          </w:p>
        </w:tc>
      </w:tr>
      <w:tr w14:paraId="3A33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14:paraId="0114C8A4">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1561E637">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67C98D04">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采购人指定地点。</w:t>
            </w:r>
          </w:p>
        </w:tc>
      </w:tr>
      <w:tr w14:paraId="2E6E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14:paraId="70F01B21">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464DC3BD">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05B0227">
            <w:pPr>
              <w:spacing w:line="32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完成本项目并验收合格后，按实际安装数量进行结算，一次性支付结算金额的100%。</w:t>
            </w:r>
          </w:p>
        </w:tc>
      </w:tr>
      <w:tr w14:paraId="2333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5A6C5A57">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09D2A974">
            <w:pPr>
              <w:spacing w:line="32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7725AA87">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1.本项目保修期为壹年，在保修期内如出现产品制作安装质量问题，由供应商向采购人提供免费维修和更换服务。</w:t>
            </w:r>
          </w:p>
          <w:p w14:paraId="2D44DBED">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2.所供设备实行三包政策，保修期内，按到保障电话通知后，应在48小时内上门服务和修复。</w:t>
            </w:r>
          </w:p>
          <w:p w14:paraId="2585C373">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3.保修期满后，供应商将继续进行质量跟踪年检，发现情况及时与采购方联系，并妥善解决。</w:t>
            </w:r>
          </w:p>
          <w:p w14:paraId="575715DA">
            <w:pPr>
              <w:spacing w:line="320" w:lineRule="exac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4.维修时的质量标准与第一次施工时相同。</w:t>
            </w:r>
          </w:p>
        </w:tc>
      </w:tr>
      <w:tr w14:paraId="44ED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14:paraId="15AEB516">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6A65C470">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5D2DE669">
            <w:pPr>
              <w:snapToGrid w:val="0"/>
              <w:spacing w:line="400" w:lineRule="exac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不收取。</w:t>
            </w:r>
          </w:p>
        </w:tc>
      </w:tr>
      <w:tr w14:paraId="2F61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5A3C58B0">
            <w:pPr>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58234F39">
            <w:pPr>
              <w:spacing w:line="3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成交服务费</w:t>
            </w:r>
          </w:p>
          <w:p w14:paraId="5DA31E23">
            <w:pPr>
              <w:spacing w:line="30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55C81C26">
            <w:pPr>
              <w:spacing w:line="3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14:paraId="78ECCC2C">
            <w:pPr>
              <w:widowControl/>
              <w:spacing w:line="3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参考发改价格[2015]299号文的规定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，招标代理服务费实行市场调节价。成交服务费由成交供应商在领取成交通知书前以银行转账方式一次性支付人民币陆仟元整（￥6000.00元）。</w:t>
            </w:r>
          </w:p>
        </w:tc>
      </w:tr>
      <w:tr w14:paraId="7115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14:paraId="4FBDE477">
            <w:pPr>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42F29162">
            <w:pPr>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EC02282">
            <w:pPr>
              <w:spacing w:line="3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14:paraId="5BF8C11F">
            <w:pPr>
              <w:widowControl/>
              <w:spacing w:line="3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1A507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14:paraId="684E3DDF">
            <w:pPr>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1CA86FF4">
            <w:pPr>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04DB9240">
            <w:pPr>
              <w:spacing w:line="3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14:paraId="768653F9">
            <w:pPr>
              <w:widowControl/>
              <w:spacing w:line="3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519A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14:paraId="1BE04202">
            <w:pPr>
              <w:spacing w:line="320" w:lineRule="exact"/>
              <w:jc w:val="center"/>
              <w:rPr>
                <w:rFonts w:hint="eastAsia" w:ascii="宋体" w:hAnsi="宋体" w:cs="宋体"/>
                <w:color w:val="000000" w:themeColor="text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05511136">
            <w:pPr>
              <w:spacing w:line="300" w:lineRule="exact"/>
              <w:jc w:val="center"/>
              <w:rPr>
                <w:rFonts w:hint="eastAsia" w:ascii="宋体" w:hAnsi="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20DE6DD">
            <w:pPr>
              <w:spacing w:line="300" w:lineRule="exact"/>
              <w:jc w:val="center"/>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14:paraId="3A5E6023">
            <w:pPr>
              <w:widowControl/>
              <w:spacing w:line="300" w:lineRule="exact"/>
              <w:jc w:val="left"/>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3F7DC56F">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570C036C">
      <w:pPr>
        <w:pStyle w:val="2"/>
        <w:widowControl/>
        <w:numPr>
          <w:ilvl w:val="0"/>
          <w:numId w:val="0"/>
        </w:numPr>
        <w:tabs>
          <w:tab w:val="left" w:pos="9639"/>
        </w:tabs>
        <w:autoSpaceDE w:val="0"/>
        <w:autoSpaceDN w:val="0"/>
        <w:adjustRightInd w:val="0"/>
        <w:snapToGrid w:val="0"/>
        <w:spacing w:before="360" w:beforeLines="150" w:after="0" w:line="360" w:lineRule="auto"/>
        <w:jc w:val="center"/>
        <w:textAlignment w:val="baseline"/>
        <w:rPr>
          <w:rFonts w:hint="eastAsia" w:ascii="宋体" w:hAnsi="宋体" w:eastAsia="宋体"/>
          <w:color w:val="000000" w:themeColor="text1"/>
          <w:kern w:val="0"/>
          <w:sz w:val="21"/>
          <w:szCs w:val="21"/>
          <w:highlight w:val="none"/>
          <w14:textFill>
            <w14:solidFill>
              <w14:schemeClr w14:val="tx1"/>
            </w14:solidFill>
          </w14:textFill>
        </w:rPr>
      </w:pPr>
      <w:bookmarkStart w:id="64" w:name="_Toc2947"/>
      <w:bookmarkStart w:id="65" w:name="_Toc329242671"/>
      <w:bookmarkStart w:id="66" w:name="_Toc351987767"/>
      <w:bookmarkStart w:id="67" w:name="_Toc351987963"/>
      <w:bookmarkStart w:id="68" w:name="_Toc353522391"/>
      <w:bookmarkStart w:id="69" w:name="_Toc351988708"/>
      <w:bookmarkStart w:id="70" w:name="_Toc351986017"/>
      <w:bookmarkStart w:id="71" w:name="_Toc351985912"/>
      <w:bookmarkStart w:id="72" w:name="_Toc357151167"/>
      <w:bookmarkStart w:id="73" w:name="_Toc351990144"/>
      <w:bookmarkStart w:id="74" w:name="_Toc369180021"/>
      <w:bookmarkStart w:id="75" w:name="_Toc351986197"/>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14:paraId="02EC26BF">
      <w:pPr>
        <w:spacing w:line="42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一、采购清单</w:t>
      </w:r>
    </w:p>
    <w:tbl>
      <w:tblPr>
        <w:tblStyle w:val="36"/>
        <w:tblW w:w="96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1280"/>
        <w:gridCol w:w="1984"/>
        <w:gridCol w:w="1817"/>
        <w:gridCol w:w="658"/>
        <w:gridCol w:w="671"/>
        <w:gridCol w:w="2520"/>
      </w:tblGrid>
      <w:tr w14:paraId="46F1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8CD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序号</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79E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项目名称</w:t>
            </w:r>
          </w:p>
        </w:tc>
        <w:tc>
          <w:tcPr>
            <w:tcW w:w="1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651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规格</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FF9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材质</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1BA2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单位</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C9C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数量</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512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备注</w:t>
            </w:r>
          </w:p>
        </w:tc>
      </w:tr>
      <w:tr w14:paraId="1AE3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CAB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一</w:t>
            </w:r>
          </w:p>
        </w:tc>
        <w:tc>
          <w:tcPr>
            <w:tcW w:w="89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C688">
            <w:pP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馆外道路标识指示部份</w:t>
            </w:r>
          </w:p>
        </w:tc>
      </w:tr>
      <w:tr w14:paraId="522B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306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55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公园入口处导视牌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89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145×300cm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B1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镀锌铁烤木纹漆+PVC广告字+混凝土安装--双面结构单面内容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093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D66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EB0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113030</wp:posOffset>
                  </wp:positionV>
                  <wp:extent cx="570230" cy="1060450"/>
                  <wp:effectExtent l="0" t="0" r="1270" b="6350"/>
                  <wp:wrapNone/>
                  <wp:docPr id="24" name="图片_3"/>
                  <wp:cNvGraphicFramePr/>
                  <a:graphic xmlns:a="http://schemas.openxmlformats.org/drawingml/2006/main">
                    <a:graphicData uri="http://schemas.openxmlformats.org/drawingml/2006/picture">
                      <pic:pic xmlns:pic="http://schemas.openxmlformats.org/drawingml/2006/picture">
                        <pic:nvPicPr>
                          <pic:cNvPr id="24" name="图片_3"/>
                          <pic:cNvPicPr/>
                        </pic:nvPicPr>
                        <pic:blipFill>
                          <a:blip r:embed="rId22"/>
                          <a:stretch>
                            <a:fillRect/>
                          </a:stretch>
                        </pic:blipFill>
                        <pic:spPr>
                          <a:xfrm>
                            <a:off x="0" y="0"/>
                            <a:ext cx="570230" cy="1060450"/>
                          </a:xfrm>
                          <a:prstGeom prst="rect">
                            <a:avLst/>
                          </a:prstGeom>
                          <a:noFill/>
                          <a:ln>
                            <a:noFill/>
                          </a:ln>
                        </pic:spPr>
                      </pic:pic>
                    </a:graphicData>
                  </a:graphic>
                </wp:anchor>
              </w:drawing>
            </w:r>
          </w:p>
        </w:tc>
      </w:tr>
      <w:tr w14:paraId="0C58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80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232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道路途中指引牌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4D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95×160cm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415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镀锌铁烤漆+PVC广告字+混凝土安装-双面结构单面内容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379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40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5C9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342900</wp:posOffset>
                  </wp:positionH>
                  <wp:positionV relativeFrom="paragraph">
                    <wp:posOffset>59055</wp:posOffset>
                  </wp:positionV>
                  <wp:extent cx="635000" cy="936625"/>
                  <wp:effectExtent l="0" t="0" r="12700" b="15875"/>
                  <wp:wrapNone/>
                  <wp:docPr id="25" name="图片_4"/>
                  <wp:cNvGraphicFramePr/>
                  <a:graphic xmlns:a="http://schemas.openxmlformats.org/drawingml/2006/main">
                    <a:graphicData uri="http://schemas.openxmlformats.org/drawingml/2006/picture">
                      <pic:pic xmlns:pic="http://schemas.openxmlformats.org/drawingml/2006/picture">
                        <pic:nvPicPr>
                          <pic:cNvPr id="25" name="图片_4"/>
                          <pic:cNvPicPr/>
                        </pic:nvPicPr>
                        <pic:blipFill>
                          <a:blip r:embed="rId23"/>
                          <a:stretch>
                            <a:fillRect/>
                          </a:stretch>
                        </pic:blipFill>
                        <pic:spPr>
                          <a:xfrm>
                            <a:off x="0" y="0"/>
                            <a:ext cx="635000" cy="936625"/>
                          </a:xfrm>
                          <a:prstGeom prst="rect">
                            <a:avLst/>
                          </a:prstGeom>
                          <a:noFill/>
                          <a:ln>
                            <a:noFill/>
                          </a:ln>
                        </pic:spPr>
                      </pic:pic>
                    </a:graphicData>
                  </a:graphic>
                </wp:anchor>
              </w:drawing>
            </w:r>
          </w:p>
        </w:tc>
      </w:tr>
      <w:tr w14:paraId="578D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E6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B6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道路途中指引牌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33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120×300cm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B7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镀锌铁烤漆+PVC广告字+混凝土安装-双面结构单面内容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31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EE77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F9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300990</wp:posOffset>
                  </wp:positionH>
                  <wp:positionV relativeFrom="paragraph">
                    <wp:posOffset>31750</wp:posOffset>
                  </wp:positionV>
                  <wp:extent cx="847725" cy="1021715"/>
                  <wp:effectExtent l="0" t="0" r="9525" b="6985"/>
                  <wp:wrapNone/>
                  <wp:docPr id="14" name="图片_5"/>
                  <wp:cNvGraphicFramePr/>
                  <a:graphic xmlns:a="http://schemas.openxmlformats.org/drawingml/2006/main">
                    <a:graphicData uri="http://schemas.openxmlformats.org/drawingml/2006/picture">
                      <pic:pic xmlns:pic="http://schemas.openxmlformats.org/drawingml/2006/picture">
                        <pic:nvPicPr>
                          <pic:cNvPr id="14" name="图片_5"/>
                          <pic:cNvPicPr/>
                        </pic:nvPicPr>
                        <pic:blipFill>
                          <a:blip r:embed="rId24"/>
                          <a:stretch>
                            <a:fillRect/>
                          </a:stretch>
                        </pic:blipFill>
                        <pic:spPr>
                          <a:xfrm>
                            <a:off x="0" y="0"/>
                            <a:ext cx="847725" cy="1021715"/>
                          </a:xfrm>
                          <a:prstGeom prst="rect">
                            <a:avLst/>
                          </a:prstGeom>
                          <a:noFill/>
                          <a:ln>
                            <a:noFill/>
                          </a:ln>
                        </pic:spPr>
                      </pic:pic>
                    </a:graphicData>
                  </a:graphic>
                </wp:anchor>
              </w:drawing>
            </w:r>
          </w:p>
        </w:tc>
      </w:tr>
      <w:tr w14:paraId="53A8F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D7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24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书院大门口处总平面导视图</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D6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210×170cm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4B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镀锌铁烤漆+PVC广告字+混凝土安装-双面结构单面内容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C0A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DAE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9F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146050</wp:posOffset>
                  </wp:positionH>
                  <wp:positionV relativeFrom="paragraph">
                    <wp:posOffset>83185</wp:posOffset>
                  </wp:positionV>
                  <wp:extent cx="1134745" cy="914400"/>
                  <wp:effectExtent l="0" t="0" r="8255" b="0"/>
                  <wp:wrapNone/>
                  <wp:docPr id="15" name="图片_6"/>
                  <wp:cNvGraphicFramePr/>
                  <a:graphic xmlns:a="http://schemas.openxmlformats.org/drawingml/2006/main">
                    <a:graphicData uri="http://schemas.openxmlformats.org/drawingml/2006/picture">
                      <pic:pic xmlns:pic="http://schemas.openxmlformats.org/drawingml/2006/picture">
                        <pic:nvPicPr>
                          <pic:cNvPr id="15" name="图片_6"/>
                          <pic:cNvPicPr/>
                        </pic:nvPicPr>
                        <pic:blipFill>
                          <a:blip r:embed="rId25"/>
                          <a:stretch>
                            <a:fillRect/>
                          </a:stretch>
                        </pic:blipFill>
                        <pic:spPr>
                          <a:xfrm>
                            <a:off x="0" y="0"/>
                            <a:ext cx="1134745" cy="914400"/>
                          </a:xfrm>
                          <a:prstGeom prst="rect">
                            <a:avLst/>
                          </a:prstGeom>
                          <a:noFill/>
                          <a:ln>
                            <a:noFill/>
                          </a:ln>
                        </pic:spPr>
                      </pic:pic>
                    </a:graphicData>
                  </a:graphic>
                </wp:anchor>
              </w:drawing>
            </w:r>
          </w:p>
        </w:tc>
      </w:tr>
      <w:tr w14:paraId="0BAF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DF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33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楼层分布导视牌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EB2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50×180cm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A56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镀锌铁烤漆+PVC广告字+混凝土安装-双面结构单面内容</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C9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FC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D32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358140</wp:posOffset>
                  </wp:positionH>
                  <wp:positionV relativeFrom="paragraph">
                    <wp:posOffset>28575</wp:posOffset>
                  </wp:positionV>
                  <wp:extent cx="746760" cy="1133475"/>
                  <wp:effectExtent l="0" t="0" r="15240" b="9525"/>
                  <wp:wrapNone/>
                  <wp:docPr id="16" name="图片_7"/>
                  <wp:cNvGraphicFramePr/>
                  <a:graphic xmlns:a="http://schemas.openxmlformats.org/drawingml/2006/main">
                    <a:graphicData uri="http://schemas.openxmlformats.org/drawingml/2006/picture">
                      <pic:pic xmlns:pic="http://schemas.openxmlformats.org/drawingml/2006/picture">
                        <pic:nvPicPr>
                          <pic:cNvPr id="16" name="图片_7"/>
                          <pic:cNvPicPr/>
                        </pic:nvPicPr>
                        <pic:blipFill>
                          <a:blip r:embed="rId26"/>
                          <a:stretch>
                            <a:fillRect/>
                          </a:stretch>
                        </pic:blipFill>
                        <pic:spPr>
                          <a:xfrm>
                            <a:off x="0" y="0"/>
                            <a:ext cx="746760" cy="1133475"/>
                          </a:xfrm>
                          <a:prstGeom prst="rect">
                            <a:avLst/>
                          </a:prstGeom>
                          <a:noFill/>
                          <a:ln>
                            <a:noFill/>
                          </a:ln>
                        </pic:spPr>
                      </pic:pic>
                    </a:graphicData>
                  </a:graphic>
                </wp:anchor>
              </w:drawing>
            </w:r>
          </w:p>
        </w:tc>
      </w:tr>
      <w:tr w14:paraId="5154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499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726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一楼廊道LDE发光灯箱</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3E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1号∶316×60cm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2号∶316×60cm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3号∶315×60cm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4号∶313×60cm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5号∶315×60cm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6号∶314.5×60cm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7号∶404×74.5cm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8号∶315×60cm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9号315×60cm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10号∶315×60cm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11号∶313×60cm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12号∶313×60cm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60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10X5cm钢方管+PVC底板+铝边灯箱框+LED灯+软膜透光灯布喷绘</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A6A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0FD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B9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158115</wp:posOffset>
                  </wp:positionH>
                  <wp:positionV relativeFrom="paragraph">
                    <wp:posOffset>893445</wp:posOffset>
                  </wp:positionV>
                  <wp:extent cx="1080770" cy="818515"/>
                  <wp:effectExtent l="0" t="0" r="5080" b="635"/>
                  <wp:wrapNone/>
                  <wp:docPr id="10" name="图片_1"/>
                  <wp:cNvGraphicFramePr/>
                  <a:graphic xmlns:a="http://schemas.openxmlformats.org/drawingml/2006/main">
                    <a:graphicData uri="http://schemas.openxmlformats.org/drawingml/2006/picture">
                      <pic:pic xmlns:pic="http://schemas.openxmlformats.org/drawingml/2006/picture">
                        <pic:nvPicPr>
                          <pic:cNvPr id="10" name="图片_1"/>
                          <pic:cNvPicPr/>
                        </pic:nvPicPr>
                        <pic:blipFill>
                          <a:blip r:embed="rId27"/>
                          <a:stretch>
                            <a:fillRect/>
                          </a:stretch>
                        </pic:blipFill>
                        <pic:spPr>
                          <a:xfrm>
                            <a:off x="0" y="0"/>
                            <a:ext cx="1080770" cy="818515"/>
                          </a:xfrm>
                          <a:prstGeom prst="rect">
                            <a:avLst/>
                          </a:prstGeom>
                          <a:noFill/>
                          <a:ln>
                            <a:noFill/>
                          </a:ln>
                        </pic:spPr>
                      </pic:pic>
                    </a:graphicData>
                  </a:graphic>
                </wp:anchor>
              </w:drawing>
            </w:r>
          </w:p>
        </w:tc>
      </w:tr>
      <w:tr w14:paraId="56198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976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二</w:t>
            </w:r>
          </w:p>
        </w:tc>
        <w:tc>
          <w:tcPr>
            <w:tcW w:w="89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7AF9">
            <w:pP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 xml:space="preserve"> 馆内标识指示部份</w:t>
            </w:r>
          </w:p>
        </w:tc>
      </w:tr>
      <w:tr w14:paraId="478AB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7D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9A5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各类标识牌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38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35×9.5cm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B7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10+3亚克力水晶板+UV精印-单面</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1C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80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456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143510</wp:posOffset>
                  </wp:positionH>
                  <wp:positionV relativeFrom="paragraph">
                    <wp:posOffset>118745</wp:posOffset>
                  </wp:positionV>
                  <wp:extent cx="1080770" cy="841375"/>
                  <wp:effectExtent l="0" t="0" r="5080" b="15875"/>
                  <wp:wrapNone/>
                  <wp:docPr id="7" name="图片_8"/>
                  <wp:cNvGraphicFramePr/>
                  <a:graphic xmlns:a="http://schemas.openxmlformats.org/drawingml/2006/main">
                    <a:graphicData uri="http://schemas.openxmlformats.org/drawingml/2006/picture">
                      <pic:pic xmlns:pic="http://schemas.openxmlformats.org/drawingml/2006/picture">
                        <pic:nvPicPr>
                          <pic:cNvPr id="7" name="图片_8"/>
                          <pic:cNvPicPr/>
                        </pic:nvPicPr>
                        <pic:blipFill>
                          <a:blip r:embed="rId28"/>
                          <a:stretch>
                            <a:fillRect/>
                          </a:stretch>
                        </pic:blipFill>
                        <pic:spPr>
                          <a:xfrm>
                            <a:off x="0" y="0"/>
                            <a:ext cx="1080770" cy="841375"/>
                          </a:xfrm>
                          <a:prstGeom prst="rect">
                            <a:avLst/>
                          </a:prstGeom>
                          <a:noFill/>
                          <a:ln>
                            <a:noFill/>
                          </a:ln>
                        </pic:spPr>
                      </pic:pic>
                    </a:graphicData>
                  </a:graphic>
                </wp:anchor>
              </w:drawing>
            </w:r>
          </w:p>
        </w:tc>
      </w:tr>
      <w:tr w14:paraId="078D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28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5B8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卫生间标识牌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7C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8×25cm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65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10+3亚克力水晶板+UV精印-单面</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DF42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68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9B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233680</wp:posOffset>
                  </wp:positionH>
                  <wp:positionV relativeFrom="paragraph">
                    <wp:posOffset>93980</wp:posOffset>
                  </wp:positionV>
                  <wp:extent cx="885825" cy="1097280"/>
                  <wp:effectExtent l="0" t="0" r="9525" b="7620"/>
                  <wp:wrapNone/>
                  <wp:docPr id="6" name="图片_9"/>
                  <wp:cNvGraphicFramePr/>
                  <a:graphic xmlns:a="http://schemas.openxmlformats.org/drawingml/2006/main">
                    <a:graphicData uri="http://schemas.openxmlformats.org/drawingml/2006/picture">
                      <pic:pic xmlns:pic="http://schemas.openxmlformats.org/drawingml/2006/picture">
                        <pic:nvPicPr>
                          <pic:cNvPr id="6" name="图片_9"/>
                          <pic:cNvPicPr/>
                        </pic:nvPicPr>
                        <pic:blipFill>
                          <a:blip r:embed="rId29"/>
                          <a:stretch>
                            <a:fillRect/>
                          </a:stretch>
                        </pic:blipFill>
                        <pic:spPr>
                          <a:xfrm>
                            <a:off x="0" y="0"/>
                            <a:ext cx="885825" cy="1097280"/>
                          </a:xfrm>
                          <a:prstGeom prst="rect">
                            <a:avLst/>
                          </a:prstGeom>
                          <a:noFill/>
                          <a:ln>
                            <a:noFill/>
                          </a:ln>
                        </pic:spPr>
                      </pic:pic>
                    </a:graphicData>
                  </a:graphic>
                </wp:anchor>
              </w:drawing>
            </w:r>
          </w:p>
        </w:tc>
      </w:tr>
      <w:tr w14:paraId="53C9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90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37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一层馆内标识牌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21B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40×60cm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5C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A304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1FD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99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149860</wp:posOffset>
                  </wp:positionH>
                  <wp:positionV relativeFrom="paragraph">
                    <wp:posOffset>238760</wp:posOffset>
                  </wp:positionV>
                  <wp:extent cx="1099185" cy="904240"/>
                  <wp:effectExtent l="0" t="0" r="5715" b="10160"/>
                  <wp:wrapNone/>
                  <wp:docPr id="9" name="图片_2"/>
                  <wp:cNvGraphicFramePr/>
                  <a:graphic xmlns:a="http://schemas.openxmlformats.org/drawingml/2006/main">
                    <a:graphicData uri="http://schemas.openxmlformats.org/drawingml/2006/picture">
                      <pic:pic xmlns:pic="http://schemas.openxmlformats.org/drawingml/2006/picture">
                        <pic:nvPicPr>
                          <pic:cNvPr id="9" name="图片_2"/>
                          <pic:cNvPicPr/>
                        </pic:nvPicPr>
                        <pic:blipFill>
                          <a:blip r:embed="rId30"/>
                          <a:stretch>
                            <a:fillRect/>
                          </a:stretch>
                        </pic:blipFill>
                        <pic:spPr>
                          <a:xfrm>
                            <a:off x="0" y="0"/>
                            <a:ext cx="1099185" cy="904240"/>
                          </a:xfrm>
                          <a:prstGeom prst="rect">
                            <a:avLst/>
                          </a:prstGeom>
                          <a:noFill/>
                          <a:ln>
                            <a:noFill/>
                          </a:ln>
                        </pic:spPr>
                      </pic:pic>
                    </a:graphicData>
                  </a:graphic>
                </wp:anchor>
              </w:drawing>
            </w:r>
          </w:p>
        </w:tc>
      </w:tr>
      <w:tr w14:paraId="6D121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D9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13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一层馆内-24小时自助标识牌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DE6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35×8cm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BA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10+3亚克力水晶板+UV精印-单面</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72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DCC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CB1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189230</wp:posOffset>
                  </wp:positionH>
                  <wp:positionV relativeFrom="paragraph">
                    <wp:posOffset>155575</wp:posOffset>
                  </wp:positionV>
                  <wp:extent cx="958215" cy="353695"/>
                  <wp:effectExtent l="0" t="0" r="13335" b="8255"/>
                  <wp:wrapNone/>
                  <wp:docPr id="11" name="图片_13"/>
                  <wp:cNvGraphicFramePr/>
                  <a:graphic xmlns:a="http://schemas.openxmlformats.org/drawingml/2006/main">
                    <a:graphicData uri="http://schemas.openxmlformats.org/drawingml/2006/picture">
                      <pic:pic xmlns:pic="http://schemas.openxmlformats.org/drawingml/2006/picture">
                        <pic:nvPicPr>
                          <pic:cNvPr id="11" name="图片_13"/>
                          <pic:cNvPicPr/>
                        </pic:nvPicPr>
                        <pic:blipFill>
                          <a:blip r:embed="rId31"/>
                          <a:stretch>
                            <a:fillRect/>
                          </a:stretch>
                        </pic:blipFill>
                        <pic:spPr>
                          <a:xfrm>
                            <a:off x="0" y="0"/>
                            <a:ext cx="958215" cy="353695"/>
                          </a:xfrm>
                          <a:prstGeom prst="rect">
                            <a:avLst/>
                          </a:prstGeom>
                          <a:noFill/>
                          <a:ln>
                            <a:noFill/>
                          </a:ln>
                        </pic:spPr>
                      </pic:pic>
                    </a:graphicData>
                  </a:graphic>
                </wp:anchor>
              </w:drawing>
            </w:r>
          </w:p>
        </w:tc>
      </w:tr>
      <w:tr w14:paraId="05B1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CC1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A5D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各楼层消防疏散示意图</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62E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50×34cm/张</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51E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A9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87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7F3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74930</wp:posOffset>
                  </wp:positionH>
                  <wp:positionV relativeFrom="paragraph">
                    <wp:posOffset>106680</wp:posOffset>
                  </wp:positionV>
                  <wp:extent cx="1204595" cy="599440"/>
                  <wp:effectExtent l="0" t="0" r="14605" b="10160"/>
                  <wp:wrapNone/>
                  <wp:docPr id="26" name="图片_12"/>
                  <wp:cNvGraphicFramePr/>
                  <a:graphic xmlns:a="http://schemas.openxmlformats.org/drawingml/2006/main">
                    <a:graphicData uri="http://schemas.openxmlformats.org/drawingml/2006/picture">
                      <pic:pic xmlns:pic="http://schemas.openxmlformats.org/drawingml/2006/picture">
                        <pic:nvPicPr>
                          <pic:cNvPr id="26" name="图片_12"/>
                          <pic:cNvPicPr/>
                        </pic:nvPicPr>
                        <pic:blipFill>
                          <a:blip r:embed="rId32"/>
                          <a:stretch>
                            <a:fillRect/>
                          </a:stretch>
                        </pic:blipFill>
                        <pic:spPr>
                          <a:xfrm>
                            <a:off x="0" y="0"/>
                            <a:ext cx="1204595" cy="599440"/>
                          </a:xfrm>
                          <a:prstGeom prst="rect">
                            <a:avLst/>
                          </a:prstGeom>
                          <a:noFill/>
                          <a:ln>
                            <a:noFill/>
                          </a:ln>
                        </pic:spPr>
                      </pic:pic>
                    </a:graphicData>
                  </a:graphic>
                </wp:anchor>
              </w:drawing>
            </w:r>
          </w:p>
        </w:tc>
      </w:tr>
      <w:tr w14:paraId="6D46B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AC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F1B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书院内1层漠阳书院简介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95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277×171cm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19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2BA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FF3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F2E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99695</wp:posOffset>
                  </wp:positionH>
                  <wp:positionV relativeFrom="paragraph">
                    <wp:posOffset>149225</wp:posOffset>
                  </wp:positionV>
                  <wp:extent cx="1181100" cy="753110"/>
                  <wp:effectExtent l="0" t="0" r="0" b="8890"/>
                  <wp:wrapNone/>
                  <wp:docPr id="8" name="图片_14"/>
                  <wp:cNvGraphicFramePr/>
                  <a:graphic xmlns:a="http://schemas.openxmlformats.org/drawingml/2006/main">
                    <a:graphicData uri="http://schemas.openxmlformats.org/drawingml/2006/picture">
                      <pic:pic xmlns:pic="http://schemas.openxmlformats.org/drawingml/2006/picture">
                        <pic:nvPicPr>
                          <pic:cNvPr id="8" name="图片_14"/>
                          <pic:cNvPicPr/>
                        </pic:nvPicPr>
                        <pic:blipFill>
                          <a:blip r:embed="rId33"/>
                          <a:stretch>
                            <a:fillRect/>
                          </a:stretch>
                        </pic:blipFill>
                        <pic:spPr>
                          <a:xfrm>
                            <a:off x="0" y="0"/>
                            <a:ext cx="1181100" cy="753110"/>
                          </a:xfrm>
                          <a:prstGeom prst="rect">
                            <a:avLst/>
                          </a:prstGeom>
                          <a:noFill/>
                          <a:ln>
                            <a:noFill/>
                          </a:ln>
                        </pic:spPr>
                      </pic:pic>
                    </a:graphicData>
                  </a:graphic>
                </wp:anchor>
              </w:drawing>
            </w:r>
          </w:p>
        </w:tc>
      </w:tr>
      <w:tr w14:paraId="1A23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27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B85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各-4层电梯玻璃贴画</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46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245×115cm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33.5×211cm</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77.5×211cm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08B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2A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套</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90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2F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123190</wp:posOffset>
                  </wp:positionH>
                  <wp:positionV relativeFrom="paragraph">
                    <wp:posOffset>80010</wp:posOffset>
                  </wp:positionV>
                  <wp:extent cx="1118235" cy="525145"/>
                  <wp:effectExtent l="0" t="0" r="5715" b="8255"/>
                  <wp:wrapNone/>
                  <wp:docPr id="2" name="图片_15"/>
                  <wp:cNvGraphicFramePr/>
                  <a:graphic xmlns:a="http://schemas.openxmlformats.org/drawingml/2006/main">
                    <a:graphicData uri="http://schemas.openxmlformats.org/drawingml/2006/picture">
                      <pic:pic xmlns:pic="http://schemas.openxmlformats.org/drawingml/2006/picture">
                        <pic:nvPicPr>
                          <pic:cNvPr id="2" name="图片_15"/>
                          <pic:cNvPicPr/>
                        </pic:nvPicPr>
                        <pic:blipFill>
                          <a:blip r:embed="rId34"/>
                          <a:stretch>
                            <a:fillRect/>
                          </a:stretch>
                        </pic:blipFill>
                        <pic:spPr>
                          <a:xfrm>
                            <a:off x="0" y="0"/>
                            <a:ext cx="1118235" cy="525145"/>
                          </a:xfrm>
                          <a:prstGeom prst="rect">
                            <a:avLst/>
                          </a:prstGeom>
                          <a:noFill/>
                          <a:ln>
                            <a:noFill/>
                          </a:ln>
                        </pic:spPr>
                      </pic:pic>
                    </a:graphicData>
                  </a:graphic>
                </wp:anchor>
              </w:drawing>
            </w:r>
          </w:p>
        </w:tc>
      </w:tr>
      <w:tr w14:paraId="2116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86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76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各层楼梯处指引标识牌</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C88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114×55cm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49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B75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B8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28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118745</wp:posOffset>
                  </wp:positionH>
                  <wp:positionV relativeFrom="paragraph">
                    <wp:posOffset>51435</wp:posOffset>
                  </wp:positionV>
                  <wp:extent cx="1148080" cy="627380"/>
                  <wp:effectExtent l="0" t="0" r="13970" b="1270"/>
                  <wp:wrapNone/>
                  <wp:docPr id="27" name="图片_16"/>
                  <wp:cNvGraphicFramePr/>
                  <a:graphic xmlns:a="http://schemas.openxmlformats.org/drawingml/2006/main">
                    <a:graphicData uri="http://schemas.openxmlformats.org/drawingml/2006/picture">
                      <pic:pic xmlns:pic="http://schemas.openxmlformats.org/drawingml/2006/picture">
                        <pic:nvPicPr>
                          <pic:cNvPr id="27" name="图片_16"/>
                          <pic:cNvPicPr/>
                        </pic:nvPicPr>
                        <pic:blipFill>
                          <a:blip r:embed="rId35"/>
                          <a:stretch>
                            <a:fillRect/>
                          </a:stretch>
                        </pic:blipFill>
                        <pic:spPr>
                          <a:xfrm>
                            <a:off x="0" y="0"/>
                            <a:ext cx="1148080" cy="627380"/>
                          </a:xfrm>
                          <a:prstGeom prst="rect">
                            <a:avLst/>
                          </a:prstGeom>
                          <a:noFill/>
                          <a:ln>
                            <a:noFill/>
                          </a:ln>
                        </pic:spPr>
                      </pic:pic>
                    </a:graphicData>
                  </a:graphic>
                </wp:anchor>
              </w:drawing>
            </w:r>
          </w:p>
        </w:tc>
      </w:tr>
      <w:tr w14:paraId="62752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63C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8D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五楼走廊墙面设计效果图</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07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313×274cm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03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高清室外广告背胶喷绘过哑膜</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09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平方</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3E3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8.5</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CED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bdr w:val="single" w:color="000000" w:sz="4" w:space="0"/>
                <w:lang w:val="en-US" w:eastAsia="zh-CN" w:bidi="ar"/>
                <w14:textFill>
                  <w14:solidFill>
                    <w14:schemeClr w14:val="tx1"/>
                  </w14:solidFill>
                </w14:textFill>
              </w:rPr>
              <w:drawing>
                <wp:anchor distT="0" distB="0" distL="114300" distR="114300" simplePos="0" relativeHeight="251662336" behindDoc="0" locked="0" layoutInCell="1" allowOverlap="1">
                  <wp:simplePos x="0" y="0"/>
                  <wp:positionH relativeFrom="column">
                    <wp:posOffset>234950</wp:posOffset>
                  </wp:positionH>
                  <wp:positionV relativeFrom="paragraph">
                    <wp:posOffset>98425</wp:posOffset>
                  </wp:positionV>
                  <wp:extent cx="998855" cy="861060"/>
                  <wp:effectExtent l="0" t="0" r="10795" b="15240"/>
                  <wp:wrapNone/>
                  <wp:docPr id="28" name="图片_17"/>
                  <wp:cNvGraphicFramePr/>
                  <a:graphic xmlns:a="http://schemas.openxmlformats.org/drawingml/2006/main">
                    <a:graphicData uri="http://schemas.openxmlformats.org/drawingml/2006/picture">
                      <pic:pic xmlns:pic="http://schemas.openxmlformats.org/drawingml/2006/picture">
                        <pic:nvPicPr>
                          <pic:cNvPr id="28" name="图片_17"/>
                          <pic:cNvPicPr/>
                        </pic:nvPicPr>
                        <pic:blipFill>
                          <a:blip r:embed="rId36"/>
                          <a:stretch>
                            <a:fillRect/>
                          </a:stretch>
                        </pic:blipFill>
                        <pic:spPr>
                          <a:xfrm>
                            <a:off x="0" y="0"/>
                            <a:ext cx="998855" cy="861060"/>
                          </a:xfrm>
                          <a:prstGeom prst="rect">
                            <a:avLst/>
                          </a:prstGeom>
                          <a:noFill/>
                          <a:ln>
                            <a:noFill/>
                          </a:ln>
                        </pic:spPr>
                      </pic:pic>
                    </a:graphicData>
                  </a:graphic>
                </wp:anchor>
              </w:drawing>
            </w:r>
          </w:p>
        </w:tc>
      </w:tr>
      <w:tr w14:paraId="676B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920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三</w:t>
            </w:r>
          </w:p>
        </w:tc>
        <w:tc>
          <w:tcPr>
            <w:tcW w:w="89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E635">
            <w:pPr>
              <w:jc w:val="left"/>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二至四层廊道上墙装饰氛围部份</w:t>
            </w:r>
          </w:p>
        </w:tc>
      </w:tr>
      <w:tr w14:paraId="3AB1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DA9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71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8F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305×168cm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32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C4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A5F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05E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二楼廊道</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历史老照片</w:t>
            </w:r>
          </w:p>
        </w:tc>
      </w:tr>
      <w:tr w14:paraId="4341C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7335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A0D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7BA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315×258cm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9E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09A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827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B70A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513F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DEC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EF3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E1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310×210cm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75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5D3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D6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66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37A6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493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8A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02B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163×250cm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B7F1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153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06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6597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6E8F4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44F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271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前言部分</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7CD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280×150cm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E23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E3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C3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F45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0D68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28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EB6C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前言立体字</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18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40×15cm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637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010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17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369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953F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16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CC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新旧对比</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1AB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115×48cm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9C5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C5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5B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3E98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6C46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3E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05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老照片展板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9F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60×40cm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F9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14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C9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4CC2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72AB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E6A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3FF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老照片释文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1A4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40×4cm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F41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E6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51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E5F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19D6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420A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76E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西门左右展板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A24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130×220cm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A15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9B6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BB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FED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BF6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9F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F7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西门左右展板边框造型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63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163×250cm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507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8厘PVC板电脑切割局漆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6B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C73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1DEF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BA9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49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EA3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B5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305×168cm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02F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60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9D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874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三楼廊道</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阳江新十景</w:t>
            </w:r>
          </w:p>
        </w:tc>
      </w:tr>
      <w:tr w14:paraId="592E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87E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74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C4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315×258cm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191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4E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1A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04D4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FECA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7719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8C1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C4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310×210cm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8F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2B5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8B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34B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AD3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3BF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3D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EC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163×250cm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574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CC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CB9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14C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FE24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92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397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前言部分</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A6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280×150cm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7D5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29D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2C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6753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910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FFD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663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前言立体字</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78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40×15cm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6B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26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7E8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43C0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C64D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31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A30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新十景全图</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CC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315×60cm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C0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E4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AC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5D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684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CD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CF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BCE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50×35cm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D12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0E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F2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A23D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370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2B2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755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36C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100×100cm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427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BF8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3D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6207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2CEE2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19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C718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FCC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170×100cm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F59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299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BAB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3719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4C4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F5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1A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展板释文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0F9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40×4cm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FC1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A42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CFE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14</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BB05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995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6D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A9F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阳江十景立体字</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2C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80×25cm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56E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6C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497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20B3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532A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261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010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西门左右展板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7B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130×220cm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807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40D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B96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890B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0DA2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7DE3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D55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西门左右展板边框造型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AEA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163×250cm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3EC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8厘PVC板电脑切割局漆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EEC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69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B57E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DF49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13B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D4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D39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305×168cm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75A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4A0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97F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1EE4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四楼廊道</w:t>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阳江特色节庆</w:t>
            </w:r>
          </w:p>
        </w:tc>
      </w:tr>
      <w:tr w14:paraId="1F0C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9DE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55D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29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315×258cm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63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2E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142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8FB7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CD63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BCF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5B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29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310×210cm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BB4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6E3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E0B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6E22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F1DB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713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9D9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9FC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163×250cm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D76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7C8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9AB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91C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212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C93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6E2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前言部分</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1CC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280×150cm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5B7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5F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FB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E672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1849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EED5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281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前言立体字</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C99A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40×15cm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066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783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9B7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F1D1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01B1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915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47</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0D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013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220×80cm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314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C9DA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9EF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6416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3156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4CA7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48</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020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4AC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60×40cm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FB8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572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55C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2DE5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72AB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140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49</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BBF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99E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90×60cm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096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5C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305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D20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A19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948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50</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8C6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F152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170×100cm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44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8厘PVC板+UV精喷+光模层</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992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8EDE">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9469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C58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C4E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51</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976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展板释文</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9E9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40×4cm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C682">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A19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E5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17</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6560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7D0C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A874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52</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3891">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阳江特色节庆立体字</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8EA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80×25cm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B3A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A90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24B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33B1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855F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559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53</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181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西门左右展板</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8C0C">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130×220cm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1FF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5厘PVC板+UV精喷</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BF28A">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57B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EAC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03636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D51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54</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47F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西门左右展板边框造型</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4AF4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163×250cm</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8DF6">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8厘PVC板电脑切割局漆</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22A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个</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9A69">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2</w:t>
            </w:r>
          </w:p>
        </w:tc>
        <w:tc>
          <w:tcPr>
            <w:tcW w:w="2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5E42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5143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45E0">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55</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CD0B">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图片版权</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C3CD">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C94F">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w:t>
            </w:r>
          </w:p>
        </w:tc>
        <w:tc>
          <w:tcPr>
            <w:tcW w:w="6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93D5">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张</w:t>
            </w:r>
          </w:p>
        </w:tc>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2CB7">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92</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0D7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图片采用+含航拍部分</w:t>
            </w:r>
          </w:p>
        </w:tc>
      </w:tr>
      <w:tr w14:paraId="51C9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6526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四</w:t>
            </w:r>
          </w:p>
        </w:tc>
        <w:tc>
          <w:tcPr>
            <w:tcW w:w="89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64024">
            <w:pPr>
              <w:jc w:val="left"/>
              <w:rPr>
                <w:rFonts w:hint="eastAsia" w:ascii="宋体" w:hAnsi="宋体" w:eastAsia="宋体" w:cs="宋体"/>
                <w:b/>
                <w:bCs/>
                <w:i w:val="0"/>
                <w:iCs w:val="0"/>
                <w:color w:val="000000" w:themeColor="text1"/>
                <w:sz w:val="22"/>
                <w:szCs w:val="22"/>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2"/>
                <w:szCs w:val="22"/>
                <w:highlight w:val="none"/>
                <w:u w:val="none"/>
                <w:lang w:val="en-US" w:eastAsia="zh-CN" w:bidi="ar"/>
                <w14:textFill>
                  <w14:solidFill>
                    <w14:schemeClr w14:val="tx1"/>
                  </w14:solidFill>
                </w14:textFill>
              </w:rPr>
              <w:t>其他部份</w:t>
            </w:r>
          </w:p>
        </w:tc>
      </w:tr>
      <w:tr w14:paraId="48D0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5DD4">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56</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387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漠阳楼牌匾修复装饰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D77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FB2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1、装饰要求：牌匾双面刷透明底漆，中间“漠阳楼”文字和两边图案涂刷红色漆。中间裂缝用瓦粉填补。</w:t>
            </w:r>
          </w:p>
        </w:tc>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34A3">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项</w:t>
            </w:r>
          </w:p>
        </w:tc>
        <w:tc>
          <w:tcPr>
            <w:tcW w:w="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6CB8">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r>
              <w:rPr>
                <w:rFonts w:hint="eastAsia"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1</w:t>
            </w:r>
          </w:p>
        </w:tc>
        <w:tc>
          <w:tcPr>
            <w:tcW w:w="2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75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bl>
    <w:p w14:paraId="60120480">
      <w:pPr>
        <w:tabs>
          <w:tab w:val="left" w:pos="2247"/>
        </w:tabs>
        <w:jc w:val="left"/>
        <w:rPr>
          <w:color w:val="000000" w:themeColor="text1"/>
          <w:highlight w:val="none"/>
          <w14:textFill>
            <w14:solidFill>
              <w14:schemeClr w14:val="tx1"/>
            </w14:solidFill>
          </w14:textFill>
        </w:rPr>
      </w:pPr>
    </w:p>
    <w:p w14:paraId="31557C1E">
      <w:pPr>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附：设计图纸</w:t>
      </w:r>
    </w:p>
    <w:p w14:paraId="378763D7">
      <w:pPr>
        <w:pStyle w:val="7"/>
        <w:ind w:firstLine="0"/>
        <w:rPr>
          <w:color w:val="000000" w:themeColor="text1"/>
          <w:highlight w:val="none"/>
          <w14:textFill>
            <w14:solidFill>
              <w14:schemeClr w14:val="tx1"/>
            </w14:solidFill>
          </w14:textFill>
        </w:rPr>
      </w:pPr>
    </w:p>
    <w:p w14:paraId="600DF9E2">
      <w:pPr>
        <w:pStyle w:val="7"/>
        <w:ind w:firstLine="0"/>
        <w:rPr>
          <w:color w:val="000000" w:themeColor="text1"/>
          <w:highlight w:val="none"/>
          <w14:textFill>
            <w14:solidFill>
              <w14:schemeClr w14:val="tx1"/>
            </w14:solidFill>
          </w14:textFill>
        </w:rPr>
      </w:pPr>
    </w:p>
    <w:p w14:paraId="13383795">
      <w:pPr>
        <w:rPr>
          <w:color w:val="000000" w:themeColor="text1"/>
          <w:sz w:val="24"/>
          <w:highlight w:val="none"/>
          <w14:textFill>
            <w14:solidFill>
              <w14:schemeClr w14:val="tx1"/>
            </w14:solidFill>
          </w14:textFill>
        </w:rPr>
      </w:pPr>
    </w:p>
    <w:p w14:paraId="7A317CC5">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14:paraId="6EB918DB">
      <w:pPr>
        <w:pStyle w:val="2"/>
        <w:numPr>
          <w:ilvl w:val="0"/>
          <w:numId w:val="0"/>
        </w:numPr>
        <w:jc w:val="center"/>
        <w:rPr>
          <w:color w:val="000000" w:themeColor="text1"/>
          <w:sz w:val="24"/>
          <w:szCs w:val="24"/>
          <w:highlight w:val="none"/>
          <w14:textFill>
            <w14:solidFill>
              <w14:schemeClr w14:val="tx1"/>
            </w14:solidFill>
          </w14:textFill>
        </w:rPr>
      </w:pPr>
      <w:bookmarkStart w:id="76" w:name="_Toc11833"/>
      <w:r>
        <w:rPr>
          <w:rFonts w:hint="eastAsia"/>
          <w:b w:val="0"/>
          <w:color w:val="000000" w:themeColor="text1"/>
          <w:sz w:val="24"/>
          <w:szCs w:val="24"/>
          <w:highlight w:val="none"/>
          <w14:textFill>
            <w14:solidFill>
              <w14:schemeClr w14:val="tx1"/>
            </w14:solidFill>
          </w14:textFill>
        </w:rPr>
        <w:t>第三部分报价须知</w:t>
      </w:r>
      <w:bookmarkEnd w:id="76"/>
    </w:p>
    <w:p w14:paraId="4DFB7F92">
      <w:pPr>
        <w:pStyle w:val="2"/>
        <w:numPr>
          <w:ilvl w:val="0"/>
          <w:numId w:val="0"/>
        </w:numPr>
        <w:jc w:val="center"/>
        <w:rPr>
          <w:color w:val="000000" w:themeColor="text1"/>
          <w:sz w:val="21"/>
          <w:szCs w:val="21"/>
          <w:highlight w:val="none"/>
          <w14:textFill>
            <w14:solidFill>
              <w14:schemeClr w14:val="tx1"/>
            </w14:solidFill>
          </w14:textFill>
        </w:rPr>
      </w:pPr>
      <w:bookmarkStart w:id="77" w:name="_Toc434832495"/>
      <w:bookmarkStart w:id="78" w:name="_Toc2662"/>
      <w:bookmarkStart w:id="79" w:name="_Toc456112858"/>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5ED7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4459E12D">
            <w:pPr>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47204CB8">
            <w:pPr>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3D2C12B9">
            <w:pPr>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10FF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7E3CFE9F">
            <w:pPr>
              <w:tabs>
                <w:tab w:val="left" w:pos="180"/>
              </w:tabs>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14:paraId="05011A31">
            <w:pPr>
              <w:spacing w:line="360" w:lineRule="exact"/>
              <w:jc w:val="center"/>
              <w:rPr>
                <w:rFonts w:hint="eastAsia"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6568A2B">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14:paraId="7BE30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C8279D1">
            <w:pPr>
              <w:tabs>
                <w:tab w:val="left" w:pos="180"/>
              </w:tabs>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248808DD">
            <w:pPr>
              <w:spacing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1C8DA22">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14:paraId="616507A4">
            <w:pPr>
              <w:spacing w:line="360" w:lineRule="exact"/>
              <w:jc w:val="left"/>
              <w:rPr>
                <w:rFonts w:hint="eastAsia"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14:paraId="18AED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0B98C01">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793CDB4D">
            <w:pPr>
              <w:widowControl/>
              <w:spacing w:line="360" w:lineRule="exact"/>
              <w:jc w:val="left"/>
              <w:rPr>
                <w:rFonts w:hint="eastAsia"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EB60A1E">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为了方便唱标，供应商在递交报价文件的同时，向代理采购机构提交包含“报价一览表”、“分项报价表”、</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14:paraId="14FB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7B425ED">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251FBC82">
            <w:pPr>
              <w:widowControl/>
              <w:spacing w:line="360" w:lineRule="exact"/>
              <w:jc w:val="left"/>
              <w:rPr>
                <w:rFonts w:hint="eastAsia"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4D8F7EAC">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14:paraId="20D0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DF2B469">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2FFDBDD">
            <w:pPr>
              <w:widowControl/>
              <w:spacing w:line="360" w:lineRule="exact"/>
              <w:jc w:val="left"/>
              <w:rPr>
                <w:rFonts w:hint="eastAsia"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1CA27E36">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14:paraId="70BD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D580C02">
            <w:pPr>
              <w:widowControl/>
              <w:spacing w:line="360" w:lineRule="exact"/>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5D19719">
            <w:pPr>
              <w:widowControl/>
              <w:spacing w:line="36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14:paraId="449E62FD">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431" w:type="dxa"/>
            <w:tcBorders>
              <w:top w:val="single" w:color="auto" w:sz="4" w:space="0"/>
              <w:left w:val="single" w:color="auto" w:sz="4" w:space="0"/>
              <w:bottom w:val="single" w:color="auto" w:sz="4" w:space="0"/>
              <w:right w:val="single" w:color="auto" w:sz="4" w:space="0"/>
            </w:tcBorders>
            <w:vAlign w:val="center"/>
          </w:tcPr>
          <w:p w14:paraId="0B4853A3">
            <w:pPr>
              <w:spacing w:line="36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65777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14:paraId="29FB1163">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right w:val="single" w:color="auto" w:sz="4" w:space="0"/>
            </w:tcBorders>
            <w:vAlign w:val="center"/>
          </w:tcPr>
          <w:p w14:paraId="1FD6C521">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top w:val="single" w:color="auto" w:sz="4" w:space="0"/>
              <w:left w:val="single" w:color="auto" w:sz="4" w:space="0"/>
              <w:right w:val="single" w:color="auto" w:sz="4" w:space="0"/>
            </w:tcBorders>
            <w:vAlign w:val="center"/>
          </w:tcPr>
          <w:p w14:paraId="0D554561">
            <w:pPr>
              <w:spacing w:line="360" w:lineRule="exact"/>
              <w:rPr>
                <w:rFonts w:hint="eastAsia" w:ascii="宋体" w:hAnsi="宋体"/>
                <w:color w:val="000000" w:themeColor="text1"/>
                <w:szCs w:val="21"/>
                <w:highlight w:val="none"/>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14:paraId="1B534B2B">
            <w:pPr>
              <w:spacing w:line="36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33CB9C47">
      <w:pPr>
        <w:rPr>
          <w:color w:val="000000" w:themeColor="text1"/>
          <w:highlight w:val="none"/>
          <w14:textFill>
            <w14:solidFill>
              <w14:schemeClr w14:val="tx1"/>
            </w14:solidFill>
          </w14:textFill>
        </w:rPr>
      </w:pPr>
    </w:p>
    <w:p w14:paraId="25371148">
      <w:pPr>
        <w:rPr>
          <w:color w:val="000000" w:themeColor="text1"/>
          <w:highlight w:val="none"/>
          <w14:textFill>
            <w14:solidFill>
              <w14:schemeClr w14:val="tx1"/>
            </w14:solidFill>
          </w14:textFill>
        </w:rPr>
      </w:pPr>
    </w:p>
    <w:p w14:paraId="4C9EC78E">
      <w:pPr>
        <w:rPr>
          <w:color w:val="000000" w:themeColor="text1"/>
          <w:highlight w:val="none"/>
          <w14:textFill>
            <w14:solidFill>
              <w14:schemeClr w14:val="tx1"/>
            </w14:solidFill>
          </w14:textFill>
        </w:rPr>
      </w:pPr>
    </w:p>
    <w:p w14:paraId="025A689C">
      <w:pPr>
        <w:rPr>
          <w:color w:val="000000" w:themeColor="text1"/>
          <w:highlight w:val="none"/>
          <w14:textFill>
            <w14:solidFill>
              <w14:schemeClr w14:val="tx1"/>
            </w14:solidFill>
          </w14:textFill>
        </w:rPr>
      </w:pPr>
    </w:p>
    <w:p w14:paraId="616BC9DD">
      <w:pPr>
        <w:rPr>
          <w:color w:val="000000" w:themeColor="text1"/>
          <w:highlight w:val="none"/>
          <w14:textFill>
            <w14:solidFill>
              <w14:schemeClr w14:val="tx1"/>
            </w14:solidFill>
          </w14:textFill>
        </w:rPr>
      </w:pPr>
    </w:p>
    <w:p w14:paraId="7F2C0F08">
      <w:pPr>
        <w:rPr>
          <w:color w:val="000000" w:themeColor="text1"/>
          <w:highlight w:val="none"/>
          <w14:textFill>
            <w14:solidFill>
              <w14:schemeClr w14:val="tx1"/>
            </w14:solidFill>
          </w14:textFill>
        </w:rPr>
      </w:pPr>
    </w:p>
    <w:p w14:paraId="58499E64">
      <w:pPr>
        <w:rPr>
          <w:color w:val="000000" w:themeColor="text1"/>
          <w:highlight w:val="none"/>
          <w14:textFill>
            <w14:solidFill>
              <w14:schemeClr w14:val="tx1"/>
            </w14:solidFill>
          </w14:textFill>
        </w:rPr>
      </w:pPr>
    </w:p>
    <w:p w14:paraId="1B4E3F2B">
      <w:pPr>
        <w:rPr>
          <w:color w:val="000000" w:themeColor="text1"/>
          <w:highlight w:val="none"/>
          <w14:textFill>
            <w14:solidFill>
              <w14:schemeClr w14:val="tx1"/>
            </w14:solidFill>
          </w14:textFill>
        </w:rPr>
      </w:pPr>
    </w:p>
    <w:p w14:paraId="23DA0A1F">
      <w:pPr>
        <w:rPr>
          <w:color w:val="000000" w:themeColor="text1"/>
          <w:highlight w:val="none"/>
          <w14:textFill>
            <w14:solidFill>
              <w14:schemeClr w14:val="tx1"/>
            </w14:solidFill>
          </w14:textFill>
        </w:rPr>
      </w:pPr>
    </w:p>
    <w:p w14:paraId="7EC31542">
      <w:pPr>
        <w:rPr>
          <w:color w:val="000000" w:themeColor="text1"/>
          <w:highlight w:val="none"/>
          <w14:textFill>
            <w14:solidFill>
              <w14:schemeClr w14:val="tx1"/>
            </w14:solidFill>
          </w14:textFill>
        </w:rPr>
      </w:pPr>
    </w:p>
    <w:p w14:paraId="1D13888E">
      <w:pPr>
        <w:rPr>
          <w:color w:val="000000" w:themeColor="text1"/>
          <w:highlight w:val="none"/>
          <w14:textFill>
            <w14:solidFill>
              <w14:schemeClr w14:val="tx1"/>
            </w14:solidFill>
          </w14:textFill>
        </w:rPr>
      </w:pPr>
    </w:p>
    <w:p w14:paraId="116A6191">
      <w:pPr>
        <w:rPr>
          <w:color w:val="000000" w:themeColor="text1"/>
          <w:highlight w:val="none"/>
          <w14:textFill>
            <w14:solidFill>
              <w14:schemeClr w14:val="tx1"/>
            </w14:solidFill>
          </w14:textFill>
        </w:rPr>
      </w:pPr>
    </w:p>
    <w:p w14:paraId="392DB112">
      <w:pPr>
        <w:rPr>
          <w:color w:val="000000" w:themeColor="text1"/>
          <w:highlight w:val="none"/>
          <w14:textFill>
            <w14:solidFill>
              <w14:schemeClr w14:val="tx1"/>
            </w14:solidFill>
          </w14:textFill>
        </w:rPr>
      </w:pPr>
    </w:p>
    <w:p w14:paraId="28EEDEA0">
      <w:pPr>
        <w:rPr>
          <w:color w:val="000000" w:themeColor="text1"/>
          <w:highlight w:val="none"/>
          <w14:textFill>
            <w14:solidFill>
              <w14:schemeClr w14:val="tx1"/>
            </w14:solidFill>
          </w14:textFill>
        </w:rPr>
      </w:pPr>
    </w:p>
    <w:p w14:paraId="6EDF66DB">
      <w:pPr>
        <w:rPr>
          <w:color w:val="000000" w:themeColor="text1"/>
          <w:highlight w:val="none"/>
          <w14:textFill>
            <w14:solidFill>
              <w14:schemeClr w14:val="tx1"/>
            </w14:solidFill>
          </w14:textFill>
        </w:rPr>
      </w:pPr>
    </w:p>
    <w:p w14:paraId="0B79CB62">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80" w:name="_Toc351987769"/>
      <w:bookmarkStart w:id="81" w:name="_Toc357151176"/>
      <w:bookmarkStart w:id="82" w:name="_Toc12773"/>
      <w:bookmarkStart w:id="83" w:name="_Toc383439827"/>
      <w:bookmarkStart w:id="84" w:name="_Toc351988710"/>
      <w:bookmarkStart w:id="85" w:name="_Toc353522393"/>
      <w:bookmarkStart w:id="86" w:name="_Toc351990146"/>
      <w:bookmarkStart w:id="87" w:name="_Toc351987965"/>
      <w:bookmarkStart w:id="88" w:name="_Toc369180023"/>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14:paraId="5A7C30C3">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89" w:name="_Toc11393"/>
      <w:bookmarkStart w:id="90" w:name="_Toc369180024"/>
      <w:bookmarkStart w:id="91"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14:paraId="69679196">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14:paraId="45492526">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92" w:name="_Toc383439829"/>
      <w:bookmarkStart w:id="93" w:name="_Toc14803"/>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14:paraId="2222EDBC">
      <w:pPr>
        <w:pStyle w:val="17"/>
        <w:adjustRightInd w:val="0"/>
        <w:snapToGrid w:val="0"/>
        <w:spacing w:line="480" w:lineRule="exact"/>
        <w:ind w:left="420" w:hanging="420" w:hangingChars="20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14:textFill>
            <w14:solidFill>
              <w14:schemeClr w14:val="tx1"/>
            </w14:solidFill>
          </w14:textFill>
        </w:rPr>
        <w:t>阳江市博物馆</w:t>
      </w:r>
      <w:r>
        <w:rPr>
          <w:rFonts w:hint="eastAsia" w:hAnsi="宋体" w:cs="Times New Roman"/>
          <w:color w:val="000000" w:themeColor="text1"/>
          <w:highlight w:val="none"/>
          <w14:textFill>
            <w14:solidFill>
              <w14:schemeClr w14:val="tx1"/>
            </w14:solidFill>
          </w14:textFill>
        </w:rPr>
        <w:t>，即项目采购用户方。</w:t>
      </w:r>
    </w:p>
    <w:p w14:paraId="3107115A">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14:textFill>
            <w14:solidFill>
              <w14:schemeClr w14:val="tx1"/>
            </w14:solidFill>
          </w14:textFill>
        </w:rPr>
        <w:t>广东业信采购招标有限公司</w:t>
      </w:r>
      <w:r>
        <w:rPr>
          <w:rFonts w:hint="eastAsia" w:hAnsi="宋体" w:cs="Times New Roman"/>
          <w:color w:val="000000" w:themeColor="text1"/>
          <w:highlight w:val="none"/>
          <w14:textFill>
            <w14:solidFill>
              <w14:schemeClr w14:val="tx1"/>
            </w14:solidFill>
          </w14:textFill>
        </w:rPr>
        <w:t>。</w:t>
      </w:r>
    </w:p>
    <w:p w14:paraId="77316B2E">
      <w:pPr>
        <w:pStyle w:val="17"/>
        <w:adjustRightInd w:val="0"/>
        <w:snapToGrid w:val="0"/>
        <w:spacing w:line="480" w:lineRule="exact"/>
        <w:ind w:left="420" w:hanging="420" w:hangingChars="20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14:paraId="3DE9BA79">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14:paraId="4AA38A0D">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14:paraId="7EF3E33E">
      <w:pPr>
        <w:pStyle w:val="17"/>
        <w:tabs>
          <w:tab w:val="left" w:pos="360"/>
        </w:tabs>
        <w:adjustRightInd w:val="0"/>
        <w:snapToGrid w:val="0"/>
        <w:spacing w:line="480" w:lineRule="exact"/>
        <w:ind w:firstLine="464" w:firstLineChars="221"/>
        <w:rPr>
          <w:rFonts w:hint="eastAsia"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14:paraId="6D61CF83">
      <w:pPr>
        <w:pStyle w:val="17"/>
        <w:tabs>
          <w:tab w:val="left" w:pos="360"/>
        </w:tabs>
        <w:adjustRightInd w:val="0"/>
        <w:snapToGrid w:val="0"/>
        <w:spacing w:line="480" w:lineRule="exact"/>
        <w:ind w:left="598" w:leftChars="221" w:hanging="134" w:hangingChars="64"/>
        <w:rPr>
          <w:rFonts w:hint="eastAsia"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14:paraId="5C62B685">
      <w:pPr>
        <w:pStyle w:val="17"/>
        <w:tabs>
          <w:tab w:val="left" w:pos="360"/>
        </w:tabs>
        <w:adjustRightInd w:val="0"/>
        <w:snapToGrid w:val="0"/>
        <w:spacing w:line="480" w:lineRule="exact"/>
        <w:ind w:left="598" w:leftChars="221" w:hanging="134" w:hangingChars="64"/>
        <w:rPr>
          <w:rFonts w:hint="eastAsia"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14:paraId="5200F5BD">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14:paraId="09E0434F">
      <w:pPr>
        <w:pStyle w:val="17"/>
        <w:adjustRightInd w:val="0"/>
        <w:snapToGrid w:val="0"/>
        <w:spacing w:line="480" w:lineRule="exact"/>
        <w:ind w:left="645" w:hanging="644" w:hangingChars="307"/>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14:paraId="7B82D389">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14:paraId="64FA248E">
      <w:pPr>
        <w:pStyle w:val="17"/>
        <w:adjustRightInd w:val="0"/>
        <w:snapToGrid w:val="0"/>
        <w:spacing w:line="480" w:lineRule="exact"/>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14:paraId="6B594A1A">
      <w:pPr>
        <w:adjustRightInd w:val="0"/>
        <w:snapToGrid w:val="0"/>
        <w:spacing w:line="480" w:lineRule="exact"/>
        <w:ind w:left="645" w:hanging="644" w:hangingChars="30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14:paraId="5B7CC493">
      <w:pPr>
        <w:adjustRightInd w:val="0"/>
        <w:snapToGrid w:val="0"/>
        <w:spacing w:line="480" w:lineRule="exact"/>
        <w:ind w:left="645" w:hanging="644" w:hangingChars="307"/>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14:paraId="5C8E226D">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383439830"/>
      <w:bookmarkStart w:id="97" w:name="_Toc26913"/>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14:paraId="53CBA66F">
      <w:pPr>
        <w:pStyle w:val="17"/>
        <w:adjustRightInd w:val="0"/>
        <w:snapToGrid w:val="0"/>
        <w:spacing w:line="480" w:lineRule="exact"/>
        <w:ind w:left="630" w:hanging="630" w:hangingChars="30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14:paraId="46BCCD4F">
      <w:pPr>
        <w:pStyle w:val="17"/>
        <w:adjustRightInd w:val="0"/>
        <w:snapToGrid w:val="0"/>
        <w:spacing w:line="480" w:lineRule="exact"/>
        <w:ind w:left="420" w:hanging="42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14:paraId="541D397F">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0033A943">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8F126EF">
      <w:pPr>
        <w:widowControl/>
        <w:tabs>
          <w:tab w:val="left" w:pos="502"/>
          <w:tab w:val="left" w:pos="753"/>
        </w:tabs>
        <w:adjustRightInd w:val="0"/>
        <w:snapToGrid w:val="0"/>
        <w:spacing w:line="360" w:lineRule="auto"/>
        <w:ind w:left="752" w:hanging="751" w:hangingChars="35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66F967D">
      <w:pPr>
        <w:pStyle w:val="17"/>
        <w:adjustRightInd w:val="0"/>
        <w:snapToGrid w:val="0"/>
        <w:spacing w:line="480" w:lineRule="exact"/>
        <w:ind w:left="420" w:hanging="420"/>
        <w:rPr>
          <w:rFonts w:hint="eastAsia"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14:paraId="71ECFE57">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98" w:name="_Toc357151177"/>
      <w:bookmarkStart w:id="99" w:name="_Toc351988711"/>
      <w:bookmarkStart w:id="100" w:name="_Toc351987966"/>
      <w:bookmarkStart w:id="101" w:name="_Toc353522394"/>
      <w:bookmarkStart w:id="102" w:name="_Toc351987770"/>
      <w:bookmarkStart w:id="103" w:name="_Toc351990147"/>
      <w:bookmarkStart w:id="104" w:name="_Toc10587"/>
      <w:bookmarkStart w:id="105" w:name="_Toc369180028"/>
      <w:bookmarkStart w:id="106"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14:paraId="2BE65401">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369180029"/>
      <w:bookmarkStart w:id="109" w:name="_Toc17010"/>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14:paraId="3E3182B4">
      <w:pPr>
        <w:pStyle w:val="17"/>
        <w:adjustRightInd w:val="0"/>
        <w:snapToGrid w:val="0"/>
        <w:spacing w:line="480" w:lineRule="exact"/>
        <w:ind w:left="420" w:hanging="42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14:paraId="0C701327">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14:paraId="429B77E4">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1532C8F">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14:paraId="4EE155C5">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14:paraId="35A44F04">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14:paraId="7B782E3B">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14:paraId="4C928F35">
      <w:pPr>
        <w:pStyle w:val="17"/>
        <w:adjustRightInd w:val="0"/>
        <w:snapToGrid w:val="0"/>
        <w:spacing w:line="480" w:lineRule="exact"/>
        <w:ind w:left="630" w:hanging="630" w:hangingChars="300"/>
        <w:rPr>
          <w:rFonts w:hint="eastAsia"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14:paraId="2D8CD52C">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110" w:name="_Toc351990148"/>
      <w:bookmarkStart w:id="111" w:name="_Toc353522395"/>
      <w:bookmarkStart w:id="112" w:name="_Toc351987967"/>
      <w:bookmarkStart w:id="113" w:name="_Toc369180031"/>
      <w:bookmarkStart w:id="114" w:name="_Toc383439833"/>
      <w:bookmarkStart w:id="115" w:name="_Toc351987771"/>
      <w:bookmarkStart w:id="116" w:name="_Toc23881"/>
      <w:bookmarkStart w:id="117" w:name="_Toc351988712"/>
      <w:bookmarkStart w:id="118" w:name="_Toc357151178"/>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14:paraId="0EDAC890">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19" w:name="_Toc383439834"/>
      <w:bookmarkStart w:id="120" w:name="_Toc369180032"/>
      <w:bookmarkStart w:id="121" w:name="_Toc1641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14:paraId="7A4CEC0A">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14:paraId="74083085">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793A45F0">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14:paraId="4B9A107B">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14:paraId="7077281B">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22" w:name="_Toc383439835"/>
      <w:bookmarkStart w:id="123" w:name="_Toc3213"/>
      <w:bookmarkStart w:id="124" w:name="_Toc369180033"/>
      <w:bookmarkStart w:id="125" w:name="_Toc503785416"/>
      <w:bookmarkStart w:id="126" w:name="_Toc497224214"/>
      <w:bookmarkStart w:id="127"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14:paraId="264A8374">
      <w:pPr>
        <w:widowControl/>
        <w:tabs>
          <w:tab w:val="left" w:pos="645"/>
        </w:tabs>
        <w:adjustRightInd w:val="0"/>
        <w:snapToGrid w:val="0"/>
        <w:spacing w:line="460" w:lineRule="exact"/>
        <w:ind w:left="540" w:hanging="539" w:hangingChars="257"/>
        <w:rPr>
          <w:rFonts w:hint="eastAsia"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14:paraId="13A1C57F">
      <w:pPr>
        <w:widowControl/>
        <w:numPr>
          <w:ilvl w:val="0"/>
          <w:numId w:val="9"/>
        </w:numPr>
        <w:adjustRightInd w:val="0"/>
        <w:snapToGrid w:val="0"/>
        <w:spacing w:line="460" w:lineRule="exact"/>
        <w:ind w:left="0" w:firstLine="840" w:firstLineChars="4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14:paraId="40225022">
      <w:pPr>
        <w:widowControl/>
        <w:numPr>
          <w:ilvl w:val="0"/>
          <w:numId w:val="9"/>
        </w:numPr>
        <w:adjustRightInd w:val="0"/>
        <w:snapToGrid w:val="0"/>
        <w:spacing w:line="460" w:lineRule="exact"/>
        <w:ind w:left="0" w:firstLine="840" w:firstLineChars="4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14:paraId="7F690EA0">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28" w:name="_Toc23465"/>
      <w:bookmarkStart w:id="129" w:name="_Toc383439836"/>
      <w:bookmarkStart w:id="130" w:name="_Toc369180034"/>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14:paraId="7C630E00">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14:paraId="7F1D1C31">
      <w:pPr>
        <w:widowControl/>
        <w:adjustRightInd w:val="0"/>
        <w:snapToGrid w:val="0"/>
        <w:spacing w:line="460" w:lineRule="exact"/>
        <w:ind w:left="720"/>
        <w:rPr>
          <w:rFonts w:hint="eastAsia" w:ascii="宋体" w:hAnsi="宋体"/>
          <w:bCs/>
          <w:color w:val="000000" w:themeColor="text1"/>
          <w:highlight w:val="none"/>
          <w14:textFill>
            <w14:solidFill>
              <w14:schemeClr w14:val="tx1"/>
            </w14:solidFill>
          </w14:textFill>
        </w:rPr>
      </w:pPr>
    </w:p>
    <w:p w14:paraId="1ACF904B">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31" w:name="_Toc383439837"/>
      <w:bookmarkStart w:id="132" w:name="_Toc22394"/>
      <w:bookmarkStart w:id="133" w:name="_Toc367780316"/>
      <w:bookmarkStart w:id="134" w:name="_Toc36918003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14:paraId="27DF56E7">
      <w:pPr>
        <w:tabs>
          <w:tab w:val="left" w:pos="645"/>
        </w:tabs>
        <w:adjustRightInd w:val="0"/>
        <w:snapToGrid w:val="0"/>
        <w:spacing w:line="460" w:lineRule="exact"/>
        <w:rPr>
          <w:rFonts w:hint="eastAsia"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14:paraId="3E15A499">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14:paraId="5F5862C3">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35" w:name="_Toc383439838"/>
      <w:bookmarkStart w:id="136" w:name="_Toc21835"/>
      <w:bookmarkStart w:id="137" w:name="_Toc369180036"/>
      <w:bookmarkStart w:id="138" w:name="_Toc367780317"/>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14:paraId="5CD1C33B">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14:paraId="763B99F4">
      <w:pPr>
        <w:numPr>
          <w:ilvl w:val="0"/>
          <w:numId w:val="10"/>
        </w:numPr>
        <w:tabs>
          <w:tab w:val="left" w:pos="360"/>
          <w:tab w:val="left" w:pos="720"/>
          <w:tab w:val="clear" w:pos="1113"/>
        </w:tabs>
        <w:adjustRightInd w:val="0"/>
        <w:snapToGrid w:val="0"/>
        <w:spacing w:line="460" w:lineRule="exact"/>
        <w:ind w:left="1080" w:hanging="9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14:paraId="678E1894">
      <w:pPr>
        <w:numPr>
          <w:ilvl w:val="0"/>
          <w:numId w:val="10"/>
        </w:numPr>
        <w:tabs>
          <w:tab w:val="left" w:pos="360"/>
          <w:tab w:val="left" w:pos="720"/>
          <w:tab w:val="clear" w:pos="1113"/>
        </w:tabs>
        <w:adjustRightInd w:val="0"/>
        <w:snapToGrid w:val="0"/>
        <w:spacing w:line="460" w:lineRule="exact"/>
        <w:ind w:left="1080" w:hanging="9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14:paraId="5151D82E">
      <w:pPr>
        <w:numPr>
          <w:ilvl w:val="0"/>
          <w:numId w:val="10"/>
        </w:numPr>
        <w:tabs>
          <w:tab w:val="left" w:pos="360"/>
          <w:tab w:val="left" w:pos="720"/>
          <w:tab w:val="clear" w:pos="1113"/>
        </w:tabs>
        <w:adjustRightInd w:val="0"/>
        <w:snapToGrid w:val="0"/>
        <w:spacing w:line="460" w:lineRule="exact"/>
        <w:ind w:left="1080" w:hanging="9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14:paraId="4BDF4490">
      <w:pPr>
        <w:numPr>
          <w:ilvl w:val="0"/>
          <w:numId w:val="10"/>
        </w:numPr>
        <w:tabs>
          <w:tab w:val="left" w:pos="360"/>
          <w:tab w:val="left" w:pos="720"/>
          <w:tab w:val="clear" w:pos="1113"/>
        </w:tabs>
        <w:adjustRightInd w:val="0"/>
        <w:snapToGrid w:val="0"/>
        <w:spacing w:line="460" w:lineRule="exact"/>
        <w:ind w:left="1080" w:hanging="9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14:paraId="4F5618B6">
      <w:pPr>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14:paraId="34FED423">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14:paraId="2F1D0A46">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14:paraId="081FE4D1">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39" w:name="_Toc367780318"/>
      <w:bookmarkStart w:id="140" w:name="_Toc369180037"/>
      <w:bookmarkStart w:id="141" w:name="_Toc16888"/>
      <w:bookmarkStart w:id="142" w:name="_Toc383439839"/>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14:paraId="4A99E10B">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14:paraId="0C5B48E7">
      <w:pPr>
        <w:tabs>
          <w:tab w:val="left" w:pos="540"/>
        </w:tabs>
        <w:adjustRightInd w:val="0"/>
        <w:snapToGrid w:val="0"/>
        <w:spacing w:line="460" w:lineRule="exact"/>
        <w:ind w:left="645" w:hanging="644" w:hangingChars="307"/>
        <w:rPr>
          <w:rFonts w:hint="eastAsia"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14:paraId="25087A98">
      <w:pPr>
        <w:numPr>
          <w:ilvl w:val="0"/>
          <w:numId w:val="11"/>
        </w:numPr>
        <w:tabs>
          <w:tab w:val="left" w:pos="720"/>
          <w:tab w:val="left" w:pos="1623"/>
          <w:tab w:val="clear" w:pos="420"/>
        </w:tabs>
        <w:adjustRightInd w:val="0"/>
        <w:snapToGrid w:val="0"/>
        <w:spacing w:line="460" w:lineRule="exact"/>
        <w:ind w:left="720" w:hanging="36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14:paraId="5153E74B">
      <w:pPr>
        <w:numPr>
          <w:ilvl w:val="0"/>
          <w:numId w:val="11"/>
        </w:numPr>
        <w:tabs>
          <w:tab w:val="left" w:pos="720"/>
          <w:tab w:val="clear" w:pos="420"/>
        </w:tabs>
        <w:adjustRightInd w:val="0"/>
        <w:snapToGrid w:val="0"/>
        <w:spacing w:line="460" w:lineRule="exact"/>
        <w:ind w:left="720" w:hanging="36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14:paraId="1ADD0C6E">
      <w:pPr>
        <w:numPr>
          <w:ilvl w:val="0"/>
          <w:numId w:val="11"/>
        </w:numPr>
        <w:tabs>
          <w:tab w:val="left" w:pos="720"/>
          <w:tab w:val="clear" w:pos="420"/>
        </w:tabs>
        <w:adjustRightInd w:val="0"/>
        <w:snapToGrid w:val="0"/>
        <w:spacing w:line="460" w:lineRule="exact"/>
        <w:ind w:left="720" w:hanging="360"/>
        <w:rPr>
          <w:rFonts w:hint="eastAsia"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14:paraId="2D3285D2">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14:paraId="06448310">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143" w:name="_Toc369180038"/>
      <w:bookmarkStart w:id="144" w:name="_Toc383439840"/>
      <w:bookmarkStart w:id="145" w:name="_Toc23492"/>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14:paraId="0D64B204">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46" w:name="_Toc353522397"/>
      <w:bookmarkStart w:id="147" w:name="_Toc351987969"/>
      <w:bookmarkStart w:id="148" w:name="_Toc351987773"/>
      <w:bookmarkStart w:id="149" w:name="_Toc351988714"/>
      <w:bookmarkStart w:id="150" w:name="_Toc383439841"/>
      <w:bookmarkStart w:id="151" w:name="_Toc351990150"/>
      <w:bookmarkStart w:id="152" w:name="_Toc357151180"/>
      <w:bookmarkStart w:id="153" w:name="_Toc369180039"/>
      <w:bookmarkStart w:id="154" w:name="_Toc30806"/>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14:paraId="6B0DF594">
      <w:pPr>
        <w:tabs>
          <w:tab w:val="left" w:pos="540"/>
        </w:tabs>
        <w:adjustRightInd w:val="0"/>
        <w:snapToGrid w:val="0"/>
        <w:spacing w:line="460" w:lineRule="exact"/>
        <w:ind w:left="540" w:hanging="539" w:hangingChars="25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14:paraId="11931C77">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14:paraId="53B7B1B5">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2161"/>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14:paraId="49295A99">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14:paraId="5285845C">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14:paraId="6733A306">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157" w:name="_Toc31647"/>
      <w:bookmarkStart w:id="158" w:name="_Toc369180040"/>
      <w:bookmarkStart w:id="159" w:name="_Toc383439843"/>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14:paraId="430202B5">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30921"/>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14:paraId="3F2EB850">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14:paraId="7E61B7BD">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14:paraId="05D2D655">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14:paraId="04753A59">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14:paraId="204C160A">
      <w:pPr>
        <w:tabs>
          <w:tab w:val="left" w:pos="540"/>
        </w:tabs>
        <w:adjustRightInd w:val="0"/>
        <w:snapToGrid w:val="0"/>
        <w:spacing w:line="460" w:lineRule="exact"/>
        <w:ind w:left="645" w:hanging="644" w:hangingChars="30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14:paraId="21F64FD5">
      <w:pPr>
        <w:tabs>
          <w:tab w:val="left" w:pos="540"/>
        </w:tabs>
        <w:adjustRightInd w:val="0"/>
        <w:snapToGrid w:val="0"/>
        <w:spacing w:line="460" w:lineRule="exact"/>
        <w:ind w:left="540" w:hanging="539" w:hangingChars="257"/>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14:paraId="01615BD3">
      <w:pPr>
        <w:numPr>
          <w:ilvl w:val="0"/>
          <w:numId w:val="12"/>
        </w:numPr>
        <w:tabs>
          <w:tab w:val="left" w:pos="720"/>
          <w:tab w:val="clear" w:pos="420"/>
        </w:tabs>
        <w:adjustRightInd w:val="0"/>
        <w:snapToGrid w:val="0"/>
        <w:spacing w:line="480" w:lineRule="exact"/>
        <w:ind w:left="720" w:hanging="54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14:paraId="0F0C5F09">
      <w:pPr>
        <w:numPr>
          <w:ilvl w:val="0"/>
          <w:numId w:val="12"/>
        </w:numPr>
        <w:tabs>
          <w:tab w:val="left" w:pos="720"/>
          <w:tab w:val="clear" w:pos="420"/>
        </w:tabs>
        <w:adjustRightInd w:val="0"/>
        <w:snapToGrid w:val="0"/>
        <w:spacing w:line="460" w:lineRule="exact"/>
        <w:ind w:left="720" w:hanging="54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14:paraId="68A68448">
      <w:pPr>
        <w:numPr>
          <w:ilvl w:val="0"/>
          <w:numId w:val="12"/>
        </w:numPr>
        <w:tabs>
          <w:tab w:val="left" w:pos="720"/>
          <w:tab w:val="clear" w:pos="420"/>
        </w:tabs>
        <w:adjustRightInd w:val="0"/>
        <w:snapToGrid w:val="0"/>
        <w:spacing w:line="460" w:lineRule="exact"/>
        <w:ind w:left="720" w:hanging="54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14:paraId="572DA359">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162" w:name="_Toc353522399"/>
      <w:bookmarkStart w:id="163" w:name="_Toc31133"/>
      <w:bookmarkStart w:id="164" w:name="_Toc351990152"/>
      <w:bookmarkStart w:id="165" w:name="_Toc357151182"/>
      <w:bookmarkStart w:id="166" w:name="_Toc383439845"/>
      <w:bookmarkStart w:id="167" w:name="_Toc351988716"/>
      <w:bookmarkStart w:id="168" w:name="_Toc351987775"/>
      <w:bookmarkStart w:id="169" w:name="_Toc351987971"/>
      <w:bookmarkStart w:id="170" w:name="_Toc369180041"/>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14:paraId="0CE05FC2">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71" w:name="_Toc383439846"/>
      <w:bookmarkStart w:id="172" w:name="_Toc369180042"/>
      <w:bookmarkStart w:id="173" w:name="_Toc22744"/>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14:paraId="16C64176">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14:paraId="4ECA173F">
      <w:pPr>
        <w:spacing w:line="480" w:lineRule="exact"/>
        <w:ind w:left="420" w:hanging="42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14:paraId="39EA9B63">
      <w:pPr>
        <w:spacing w:line="480" w:lineRule="exact"/>
        <w:ind w:left="718" w:leftChars="171" w:hanging="359" w:hanging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14:paraId="7857F416">
      <w:pPr>
        <w:spacing w:line="480" w:lineRule="exact"/>
        <w:ind w:left="718" w:leftChars="171" w:hanging="359" w:hanging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14:paraId="613BE900">
      <w:pPr>
        <w:spacing w:line="480" w:lineRule="exact"/>
        <w:ind w:left="718" w:leftChars="171" w:hanging="359" w:hanging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3）供应商名全称；</w:t>
      </w:r>
    </w:p>
    <w:p w14:paraId="52668C53">
      <w:pPr>
        <w:spacing w:line="480" w:lineRule="exact"/>
        <w:ind w:left="718" w:leftChars="171" w:hanging="359" w:hangingChars="171"/>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4）日期。</w:t>
      </w:r>
    </w:p>
    <w:p w14:paraId="43223880">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74" w:name="_Toc30194"/>
      <w:bookmarkStart w:id="175" w:name="_Toc369180043"/>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14:paraId="12DE5301">
      <w:pPr>
        <w:widowControl/>
        <w:tabs>
          <w:tab w:val="left" w:pos="360"/>
        </w:tabs>
        <w:adjustRightInd w:val="0"/>
        <w:snapToGrid w:val="0"/>
        <w:spacing w:line="480" w:lineRule="exact"/>
        <w:ind w:left="672" w:hanging="672" w:hangingChars="320"/>
        <w:jc w:val="left"/>
        <w:rPr>
          <w:rFonts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详见</w:t>
      </w:r>
      <w:r>
        <w:rPr>
          <w:rFonts w:hint="eastAsia" w:ascii="黑体" w:eastAsia="黑体"/>
          <w:bCs/>
          <w:color w:val="000000" w:themeColor="text1"/>
          <w:highlight w:val="none"/>
          <w14:textFill>
            <w14:solidFill>
              <w14:schemeClr w14:val="tx1"/>
            </w14:solidFill>
          </w14:textFill>
        </w:rPr>
        <w:t>详见第三部分《报价须知〈投标人须知前附表〉》</w:t>
      </w:r>
    </w:p>
    <w:p w14:paraId="7623124B">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报价文件上要明确标明“正本”或“副本”。如正本的内容和副本不符，以正本为准（注：报价文件副本可为正本的复印件）。电子文件只接受PDF格式的电子文件（电子文件须单独密封，在封皮上注明“（公司名称）报价电子版”并加盖公章）。</w:t>
      </w:r>
    </w:p>
    <w:p w14:paraId="3A81CBA5">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报价文件正本和副本均须打印或用不褪色书写工具书写，并由供应商的法定代表人（负责人）或经法定代表人（负责人）正式授权并对供应商有约束力的代表签字，并加盖公章、骑缝章。供应商须将以书面形式出具的“法定代表人（负责人）授权委托书”附在报价文件中。报价文件的副本亦可采用正本的复印件。</w:t>
      </w:r>
    </w:p>
    <w:p w14:paraId="206E5149">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  除供应商对差错处做必要修改外，报价文件中不允许有行间插字、涂改或增删，如有修改错漏处，必须由报价文件的签署人签字，以示确认。</w:t>
      </w:r>
    </w:p>
    <w:p w14:paraId="433116EA">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77" w:name="_Toc369180044"/>
      <w:bookmarkStart w:id="178" w:name="_Toc383439848"/>
      <w:bookmarkStart w:id="179" w:name="_Toc3701"/>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14:paraId="4D48EE17">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14:paraId="01E2D575">
      <w:pPr>
        <w:spacing w:line="480" w:lineRule="exact"/>
        <w:ind w:left="630" w:hanging="630" w:hangingChars="300"/>
        <w:rPr>
          <w:rFonts w:hint="eastAsia"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14:paraId="76238899">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180" w:name="_Toc497224219"/>
      <w:bookmarkStart w:id="181" w:name="_Toc503785421"/>
      <w:bookmarkStart w:id="182" w:name="_Toc339020087"/>
      <w:bookmarkStart w:id="183" w:name="_Toc336681572"/>
      <w:bookmarkStart w:id="184" w:name="_Toc341348330"/>
      <w:bookmarkStart w:id="185" w:name="_Toc340672861"/>
      <w:bookmarkStart w:id="186" w:name="_Toc339020007"/>
      <w:bookmarkStart w:id="187" w:name="_Toc339362292"/>
      <w:bookmarkStart w:id="188" w:name="_Toc366072520"/>
      <w:bookmarkStart w:id="189" w:name="_Toc333238625"/>
      <w:bookmarkStart w:id="190" w:name="_Toc336681927"/>
      <w:bookmarkStart w:id="191" w:name="_Toc350438741"/>
      <w:bookmarkStart w:id="192" w:name="_Toc349127618"/>
      <w:bookmarkStart w:id="193" w:name="_Toc367095366"/>
      <w:bookmarkStart w:id="194" w:name="_Toc331512890"/>
      <w:bookmarkStart w:id="195" w:name="_Toc332270338"/>
      <w:bookmarkStart w:id="196" w:name="_Toc342296752"/>
      <w:bookmarkStart w:id="197" w:name="_Toc339020225"/>
      <w:bookmarkStart w:id="198" w:name="_Toc333237780"/>
      <w:bookmarkStart w:id="199" w:name="_Toc383439849"/>
      <w:bookmarkStart w:id="200" w:name="_Toc342060366"/>
      <w:bookmarkStart w:id="201" w:name="_Toc365967065"/>
      <w:bookmarkStart w:id="202" w:name="_Toc369180045"/>
      <w:bookmarkStart w:id="203" w:name="_Toc349143581"/>
      <w:bookmarkStart w:id="204" w:name="_Toc331684030"/>
      <w:bookmarkStart w:id="205" w:name="_Toc332206700"/>
      <w:bookmarkStart w:id="206" w:name="_Toc340677062"/>
      <w:bookmarkStart w:id="207" w:name="_Toc21737"/>
      <w:bookmarkStart w:id="208" w:name="_Toc333935338"/>
      <w:bookmarkStart w:id="209" w:name="_Toc340507434"/>
      <w:bookmarkStart w:id="210" w:name="_Toc333237669"/>
      <w:bookmarkStart w:id="211" w:name="_Toc365985171"/>
      <w:bookmarkStart w:id="212" w:name="_Toc350756442"/>
      <w:bookmarkStart w:id="213" w:name="_Toc330459977"/>
      <w:bookmarkStart w:id="214" w:name="_Toc337632350"/>
      <w:bookmarkStart w:id="215" w:name="_Toc345513859"/>
      <w:bookmarkStart w:id="216" w:name="_Toc339441079"/>
      <w:bookmarkStart w:id="217" w:name="_Toc333935679"/>
      <w:bookmarkStart w:id="218" w:name="_Toc339019881"/>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C3C3E09">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14:paraId="3E24B1C4">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14:paraId="20C48585">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14:paraId="2E430693">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14:paraId="5C600546">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19" w:name="_Toc369180046"/>
      <w:bookmarkStart w:id="220" w:name="_Toc29509"/>
      <w:bookmarkStart w:id="221" w:name="_Toc38343985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14:paraId="6AB74065">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22" w:name="_Toc324949684"/>
      <w:bookmarkStart w:id="223" w:name="_Toc365966637"/>
      <w:bookmarkStart w:id="224" w:name="_Toc365621772"/>
      <w:bookmarkStart w:id="225" w:name="_Toc349296349"/>
      <w:bookmarkStart w:id="226" w:name="_Toc124828884"/>
      <w:bookmarkStart w:id="227" w:name="_Toc341344773"/>
      <w:bookmarkStart w:id="228" w:name="_Toc327427129"/>
      <w:bookmarkStart w:id="229" w:name="_Toc326343891"/>
      <w:bookmarkStart w:id="230" w:name="_Toc327427186"/>
      <w:bookmarkStart w:id="231" w:name="_Toc325124271"/>
      <w:bookmarkStart w:id="232" w:name="_Toc329617508"/>
      <w:bookmarkStart w:id="233" w:name="_Toc324949788"/>
      <w:bookmarkStart w:id="234" w:name="_Toc327449379"/>
      <w:bookmarkStart w:id="235" w:name="_Toc324949844"/>
      <w:bookmarkStart w:id="236" w:name="_Toc327427072"/>
      <w:bookmarkStart w:id="237" w:name="_Toc66509198"/>
      <w:bookmarkStart w:id="238" w:name="_Toc367198758"/>
      <w:bookmarkStart w:id="239" w:name="_Toc334450205"/>
      <w:bookmarkStart w:id="240" w:name="_Toc503785403"/>
      <w:bookmarkStart w:id="241" w:name="_Toc341344848"/>
      <w:bookmarkStart w:id="242" w:name="_Toc329242979"/>
      <w:bookmarkStart w:id="243" w:name="_Toc497224201"/>
      <w:bookmarkStart w:id="244" w:name="_Toc383439851"/>
      <w:bookmarkStart w:id="245" w:name="_Toc7668"/>
      <w:bookmarkStart w:id="246"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14:paraId="132E4719">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14:paraId="716A4CD7">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详见第三部分《报价须知〈投标人须知前附表〉》</w:t>
      </w:r>
      <w:r>
        <w:rPr>
          <w:rFonts w:hint="eastAsia" w:ascii="宋体"/>
          <w:bCs/>
          <w:color w:val="000000" w:themeColor="text1"/>
          <w:highlight w:val="none"/>
          <w14:textFill>
            <w14:solidFill>
              <w14:schemeClr w14:val="tx1"/>
            </w14:solidFill>
          </w14:textFill>
        </w:rPr>
        <w:t>。</w:t>
      </w:r>
    </w:p>
    <w:p w14:paraId="1612CE3E">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14:paraId="6A7ED6FE">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14:paraId="1F0AD080">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47" w:name="_Toc369180048"/>
      <w:bookmarkStart w:id="248" w:name="_Toc383439852"/>
      <w:bookmarkStart w:id="249" w:name="_Toc1531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14:paraId="7CED8C7F">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14:paraId="4033E7B6">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50" w:name="_Toc15087"/>
      <w:bookmarkStart w:id="251" w:name="_Toc383439853"/>
      <w:bookmarkStart w:id="252"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14:paraId="224D0976">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14:paraId="0070AD44">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53" w:name="_Toc369180050"/>
      <w:bookmarkStart w:id="254" w:name="_Toc23595"/>
      <w:bookmarkStart w:id="255" w:name="_Toc383439854"/>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14:paraId="7DB3C26C">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56" w:name="_Toc25245"/>
      <w:bookmarkStart w:id="257" w:name="_Toc383439855"/>
      <w:bookmarkStart w:id="258"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14:paraId="74369654">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59" w:name="_Toc369180052"/>
      <w:bookmarkStart w:id="260" w:name="_Toc32517"/>
      <w:bookmarkStart w:id="261"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14:paraId="6D320BE0">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14:paraId="33FE77DA">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详见第三部分《报价须知〈投标人须知前附表〉》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14:paraId="4448BA31">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14:paraId="351BB508">
      <w:pPr>
        <w:spacing w:line="480" w:lineRule="exact"/>
        <w:ind w:left="630" w:hanging="630" w:hangingChars="3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14:paraId="02FCB579">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62" w:name="_Toc4098"/>
      <w:bookmarkStart w:id="263" w:name="_Toc383439857"/>
      <w:bookmarkStart w:id="264" w:name="_Toc369180053"/>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14:paraId="33CA93F6">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14:paraId="7D9B1643">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65" w:name="_Toc353522402"/>
      <w:bookmarkEnd w:id="265"/>
      <w:bookmarkStart w:id="266" w:name="_Toc351988719"/>
      <w:bookmarkEnd w:id="266"/>
      <w:bookmarkStart w:id="267" w:name="_Toc357151185"/>
      <w:bookmarkEnd w:id="267"/>
      <w:bookmarkStart w:id="268" w:name="_Toc351987974"/>
      <w:bookmarkEnd w:id="268"/>
      <w:bookmarkStart w:id="269" w:name="_Toc351990155"/>
      <w:bookmarkEnd w:id="269"/>
      <w:bookmarkStart w:id="270" w:name="_Toc351987778"/>
      <w:bookmarkEnd w:id="270"/>
      <w:bookmarkStart w:id="271" w:name="_Toc383439858"/>
      <w:bookmarkStart w:id="272" w:name="_Toc2591"/>
      <w:bookmarkStart w:id="273"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14:paraId="41B20DA3">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74" w:name="_Toc13693"/>
      <w:bookmarkStart w:id="275"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14:paraId="66C20572">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bookmarkStart w:id="276" w:name="_Toc353522403"/>
      <w:bookmarkStart w:id="277" w:name="_Toc351990156"/>
      <w:bookmarkStart w:id="278" w:name="_Toc351988720"/>
      <w:bookmarkStart w:id="279" w:name="_Toc351987975"/>
      <w:bookmarkStart w:id="280" w:name="_Toc351987779"/>
      <w:bookmarkStart w:id="281" w:name="_Toc357151186"/>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14:paraId="3C57E172">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14:paraId="1270B5FF">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14:paraId="0902BA7A">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14:paraId="48B88EB2">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14:paraId="6B471B3A">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14:paraId="21EC74BC">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82" w:name="_Toc383439860"/>
      <w:bookmarkStart w:id="283" w:name="_Toc17265"/>
      <w:bookmarkStart w:id="284"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14:paraId="07472319">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383439861"/>
      <w:bookmarkStart w:id="287" w:name="_Toc4569"/>
      <w:bookmarkStart w:id="288" w:name="_Toc366681897"/>
      <w:bookmarkStart w:id="289" w:name="_Toc367095382"/>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14:paraId="4F1A1E8B">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14:paraId="381297A2">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14:paraId="3C4FF339">
      <w:pPr>
        <w:pStyle w:val="2"/>
        <w:widowControl/>
        <w:numPr>
          <w:ilvl w:val="0"/>
          <w:numId w:val="7"/>
        </w:numPr>
        <w:autoSpaceDE w:val="0"/>
        <w:autoSpaceDN w:val="0"/>
        <w:adjustRightInd w:val="0"/>
        <w:snapToGrid w:val="0"/>
        <w:spacing w:line="240" w:lineRule="auto"/>
        <w:ind w:hanging="603"/>
        <w:textAlignment w:val="baseline"/>
        <w:rPr>
          <w:rFonts w:hint="eastAsia" w:ascii="宋体" w:hAnsi="宋体" w:eastAsia="宋体"/>
          <w:color w:val="000000" w:themeColor="text1"/>
          <w:kern w:val="44"/>
          <w:sz w:val="21"/>
          <w:szCs w:val="21"/>
          <w:highlight w:val="none"/>
          <w14:textFill>
            <w14:solidFill>
              <w14:schemeClr w14:val="tx1"/>
            </w14:solidFill>
          </w14:textFill>
        </w:rPr>
      </w:pPr>
      <w:bookmarkStart w:id="291" w:name="_Toc357151187"/>
      <w:bookmarkStart w:id="292" w:name="_Toc369180057"/>
      <w:bookmarkStart w:id="293" w:name="_Toc351990157"/>
      <w:bookmarkStart w:id="294" w:name="_Toc351988721"/>
      <w:bookmarkStart w:id="295" w:name="_Toc353522404"/>
      <w:bookmarkStart w:id="296" w:name="_Toc1164"/>
      <w:bookmarkStart w:id="297" w:name="_Toc351987976"/>
      <w:bookmarkStart w:id="298" w:name="_Toc351987780"/>
      <w:bookmarkStart w:id="299" w:name="_Toc383439862"/>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14:paraId="6232B596">
      <w:pPr>
        <w:pStyle w:val="2"/>
        <w:widowControl/>
        <w:numPr>
          <w:ilvl w:val="0"/>
          <w:numId w:val="8"/>
        </w:numPr>
        <w:autoSpaceDE w:val="0"/>
        <w:autoSpaceDN w:val="0"/>
        <w:adjustRightInd w:val="0"/>
        <w:snapToGrid w:val="0"/>
        <w:spacing w:line="240" w:lineRule="auto"/>
        <w:ind w:hanging="663"/>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32419"/>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14:paraId="4E6D1A33">
      <w:pPr>
        <w:spacing w:line="480" w:lineRule="exact"/>
        <w:ind w:left="630" w:hanging="630" w:hangingChars="3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14:paraId="4A930725">
      <w:pPr>
        <w:autoSpaceDE w:val="0"/>
        <w:autoSpaceDN w:val="0"/>
        <w:adjustRightInd w:val="0"/>
        <w:snapToGrid w:val="0"/>
        <w:spacing w:line="480" w:lineRule="exact"/>
        <w:ind w:left="420" w:right="32" w:hanging="420"/>
        <w:rPr>
          <w:rFonts w:hint="eastAsia" w:ascii="宋体" w:hAnsi="宋体"/>
          <w:color w:val="000000" w:themeColor="text1"/>
          <w:szCs w:val="21"/>
          <w:highlight w:val="none"/>
          <w14:textFill>
            <w14:solidFill>
              <w14:schemeClr w14:val="tx1"/>
            </w14:solidFill>
          </w14:textFill>
        </w:rPr>
      </w:pPr>
    </w:p>
    <w:p w14:paraId="0585F082">
      <w:pPr>
        <w:autoSpaceDE w:val="0"/>
        <w:autoSpaceDN w:val="0"/>
        <w:adjustRightInd w:val="0"/>
        <w:snapToGrid w:val="0"/>
        <w:spacing w:line="480" w:lineRule="exact"/>
        <w:ind w:left="420" w:right="32" w:hanging="420"/>
        <w:rPr>
          <w:rFonts w:hint="eastAsia" w:ascii="宋体" w:hAnsi="宋体"/>
          <w:color w:val="000000" w:themeColor="text1"/>
          <w:szCs w:val="21"/>
          <w:highlight w:val="none"/>
          <w14:textFill>
            <w14:solidFill>
              <w14:schemeClr w14:val="tx1"/>
            </w14:solidFill>
          </w14:textFill>
        </w:rPr>
      </w:pPr>
    </w:p>
    <w:p w14:paraId="7E686B70">
      <w:pPr>
        <w:autoSpaceDE w:val="0"/>
        <w:autoSpaceDN w:val="0"/>
        <w:adjustRightInd w:val="0"/>
        <w:snapToGrid w:val="0"/>
        <w:spacing w:line="480" w:lineRule="exact"/>
        <w:ind w:left="420" w:right="32" w:hanging="420"/>
        <w:rPr>
          <w:rFonts w:hint="eastAsia" w:ascii="宋体" w:hAnsi="宋体"/>
          <w:color w:val="000000" w:themeColor="text1"/>
          <w:szCs w:val="21"/>
          <w:highlight w:val="none"/>
          <w14:textFill>
            <w14:solidFill>
              <w14:schemeClr w14:val="tx1"/>
            </w14:solidFill>
          </w14:textFill>
        </w:rPr>
      </w:pPr>
    </w:p>
    <w:p w14:paraId="06EE9B15">
      <w:pPr>
        <w:rPr>
          <w:color w:val="000000" w:themeColor="text1"/>
          <w:sz w:val="24"/>
          <w:highlight w:val="none"/>
          <w14:textFill>
            <w14:solidFill>
              <w14:schemeClr w14:val="tx1"/>
            </w14:solidFill>
          </w14:textFill>
        </w:rPr>
      </w:pPr>
      <w:bookmarkStart w:id="303" w:name="_Toc430771059"/>
      <w:bookmarkStart w:id="304" w:name="_Toc432682726"/>
      <w:bookmarkStart w:id="305" w:name="_Toc500843104"/>
      <w:r>
        <w:rPr>
          <w:rFonts w:hint="eastAsia"/>
          <w:color w:val="000000" w:themeColor="text1"/>
          <w:sz w:val="24"/>
          <w:highlight w:val="none"/>
          <w14:textFill>
            <w14:solidFill>
              <w14:schemeClr w14:val="tx1"/>
            </w14:solidFill>
          </w14:textFill>
        </w:rPr>
        <w:br w:type="page"/>
      </w:r>
    </w:p>
    <w:p w14:paraId="0AC01D9E">
      <w:pPr>
        <w:pStyle w:val="2"/>
        <w:numPr>
          <w:ilvl w:val="0"/>
          <w:numId w:val="0"/>
        </w:numPr>
        <w:jc w:val="center"/>
        <w:rPr>
          <w:color w:val="000000" w:themeColor="text1"/>
          <w:sz w:val="24"/>
          <w:highlight w:val="none"/>
          <w14:textFill>
            <w14:solidFill>
              <w14:schemeClr w14:val="tx1"/>
            </w14:solidFill>
          </w14:textFill>
        </w:rPr>
      </w:pPr>
      <w:bookmarkStart w:id="306" w:name="_Toc5626"/>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14:paraId="073CF797">
      <w:pPr>
        <w:spacing w:line="360" w:lineRule="auto"/>
        <w:ind w:left="735" w:hanging="735" w:hangingChars="350"/>
        <w:rPr>
          <w:rFonts w:hint="eastAsia" w:ascii="宋体" w:hAnsi="宋体" w:cs="宋体"/>
          <w:color w:val="000000" w:themeColor="text1"/>
          <w:highlight w:val="none"/>
          <w14:textFill>
            <w14:solidFill>
              <w14:schemeClr w14:val="tx1"/>
            </w14:solidFill>
          </w14:textFill>
        </w:rPr>
      </w:pPr>
      <w:bookmarkStart w:id="307" w:name="_Toc430185803"/>
      <w:bookmarkStart w:id="308" w:name="_Toc430771060"/>
      <w:r>
        <w:rPr>
          <w:rFonts w:hint="eastAsia" w:ascii="宋体" w:hAnsi="宋体" w:cs="宋体"/>
          <w:color w:val="000000" w:themeColor="text1"/>
          <w:highlight w:val="none"/>
          <w14:textFill>
            <w14:solidFill>
              <w14:schemeClr w14:val="tx1"/>
            </w14:solidFill>
          </w14:textFill>
        </w:rPr>
        <w:t xml:space="preserve">27     </w:t>
      </w:r>
      <w:bookmarkStart w:id="309"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14:paraId="48F31061">
      <w:pPr>
        <w:spacing w:line="360" w:lineRule="auto"/>
        <w:ind w:left="735" w:hanging="735" w:hangingChars="350"/>
        <w:rPr>
          <w:rFonts w:hint="eastAsia" w:ascii="宋体" w:hAnsi="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cs="宋体"/>
          <w:color w:val="000000" w:themeColor="text1"/>
          <w:highlight w:val="none"/>
          <w14:textFill>
            <w14:solidFill>
              <w14:schemeClr w14:val="tx1"/>
            </w14:solidFill>
          </w14:textFill>
        </w:rPr>
        <w:t>28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14:paraId="2FC83FBE">
      <w:pPr>
        <w:spacing w:line="360" w:lineRule="auto"/>
        <w:ind w:left="735" w:hanging="735" w:hangingChars="350"/>
        <w:rPr>
          <w:rFonts w:hint="eastAsia" w:ascii="宋体" w:hAnsi="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cs="宋体"/>
          <w:color w:val="000000" w:themeColor="text1"/>
          <w:highlight w:val="none"/>
          <w14:textFill>
            <w14:solidFill>
              <w14:schemeClr w14:val="tx1"/>
            </w14:solidFill>
          </w14:textFill>
        </w:rPr>
        <w:t>29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312"/>
      <w:bookmarkEnd w:id="313"/>
    </w:p>
    <w:p w14:paraId="30422215">
      <w:pPr>
        <w:spacing w:line="360" w:lineRule="auto"/>
        <w:ind w:left="735" w:hanging="735" w:hangingChars="350"/>
        <w:rPr>
          <w:rFonts w:hint="eastAsia" w:ascii="宋体" w:hAnsi="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cs="宋体"/>
          <w:color w:val="000000" w:themeColor="text1"/>
          <w:highlight w:val="none"/>
          <w14:textFill>
            <w14:solidFill>
              <w14:schemeClr w14:val="tx1"/>
            </w14:solidFill>
          </w14:textFill>
        </w:rPr>
        <w:t>30     根据《关于印发《政府采购促进中小企业发展管理方法》的通知》（财库[2020]46号）的规定，投标人投标时需注意：</w:t>
      </w:r>
      <w:bookmarkEnd w:id="314"/>
      <w:bookmarkEnd w:id="315"/>
    </w:p>
    <w:p w14:paraId="74225319">
      <w:pPr>
        <w:spacing w:line="360" w:lineRule="auto"/>
        <w:ind w:left="735" w:hanging="735" w:hangingChars="35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30.1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3DACD42">
      <w:pPr>
        <w:spacing w:line="360" w:lineRule="auto"/>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30.2   参加政府采购活动的中小企业投标时需提供《中小企业声明函》。否则不予认可。</w:t>
      </w:r>
    </w:p>
    <w:p w14:paraId="5C013B76">
      <w:pPr>
        <w:spacing w:line="360" w:lineRule="auto"/>
        <w:ind w:left="735" w:hanging="735" w:hangingChars="35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30.3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3652F995">
      <w:pPr>
        <w:spacing w:line="360" w:lineRule="auto"/>
        <w:ind w:left="735" w:hanging="735" w:hangingChars="35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30.4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283D8932">
      <w:pPr>
        <w:spacing w:line="360" w:lineRule="auto"/>
        <w:ind w:left="735" w:hanging="735" w:hangingChars="350"/>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30.5   对于非专门面向中小微型企业采购的项目，依照《政府采购促进中小企业发展暂行办法》的规定，凡符合要求的有效投标人，按照以下比例给予相应的价格扣除：</w:t>
      </w:r>
    </w:p>
    <w:p w14:paraId="5BC50241">
      <w:pPr>
        <w:spacing w:line="360" w:lineRule="auto"/>
        <w:ind w:left="735" w:hanging="735" w:hangingChars="350"/>
        <w:rPr>
          <w:rFonts w:hint="eastAsia" w:ascii="宋体" w:hAnsi="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1537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FF44F35">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4A8F64B1">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7A16BC3B">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55400CC8">
            <w:pP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74400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3E75F3">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0E3F8BBA">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6E004A3">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4B1EB62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0FCFE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69FDDF9">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E1375B1">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5B96F824">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49BA6C0C">
            <w:pPr>
              <w:rPr>
                <w:rFonts w:hint="eastAsia" w:ascii="宋体" w:hAnsi="宋体" w:cs="宋体"/>
                <w:color w:val="000000" w:themeColor="text1"/>
                <w:szCs w:val="21"/>
                <w:highlight w:val="none"/>
                <w14:textFill>
                  <w14:solidFill>
                    <w14:schemeClr w14:val="tx1"/>
                  </w14:solidFill>
                </w14:textFill>
              </w:rPr>
            </w:pPr>
          </w:p>
        </w:tc>
      </w:tr>
      <w:tr w14:paraId="46972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533EF8E">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2479DF5F">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27B0F9B">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7612B42D">
            <w:pP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ED05013">
      <w:pPr>
        <w:rPr>
          <w:rFonts w:ascii="宋体"/>
          <w:color w:val="000000" w:themeColor="text1"/>
          <w:szCs w:val="21"/>
          <w:highlight w:val="none"/>
          <w14:textFill>
            <w14:solidFill>
              <w14:schemeClr w14:val="tx1"/>
            </w14:solidFill>
          </w14:textFill>
        </w:rPr>
      </w:pPr>
    </w:p>
    <w:p w14:paraId="089CB914">
      <w:pPr>
        <w:rPr>
          <w:rFonts w:ascii="宋体"/>
          <w:color w:val="000000" w:themeColor="text1"/>
          <w:szCs w:val="21"/>
          <w:highlight w:val="none"/>
          <w14:textFill>
            <w14:solidFill>
              <w14:schemeClr w14:val="tx1"/>
            </w14:solidFill>
          </w14:textFill>
        </w:rPr>
      </w:pPr>
    </w:p>
    <w:p w14:paraId="7F74F560">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44F65E28">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3A870F28">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6A5D3736">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151C0FFA">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709D98DF">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68FEA5E9">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0C2FC213">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1F3511FF">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520014DD">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682D4916">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2C59B2ED">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0831F116">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7EFA9B4D">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6F24CFA8">
      <w:pPr>
        <w:autoSpaceDE w:val="0"/>
        <w:autoSpaceDN w:val="0"/>
        <w:adjustRightInd w:val="0"/>
        <w:snapToGrid w:val="0"/>
        <w:spacing w:line="480" w:lineRule="exact"/>
        <w:ind w:right="32"/>
        <w:rPr>
          <w:rFonts w:hint="eastAsia" w:ascii="宋体" w:hAnsi="宋体"/>
          <w:color w:val="000000" w:themeColor="text1"/>
          <w:szCs w:val="21"/>
          <w:highlight w:val="none"/>
          <w14:textFill>
            <w14:solidFill>
              <w14:schemeClr w14:val="tx1"/>
            </w14:solidFill>
          </w14:textFill>
        </w:rPr>
      </w:pPr>
    </w:p>
    <w:p w14:paraId="723F5571">
      <w:pPr>
        <w:pStyle w:val="3"/>
        <w:numPr>
          <w:ilvl w:val="0"/>
          <w:numId w:val="0"/>
        </w:numPr>
        <w:autoSpaceDE w:val="0"/>
        <w:autoSpaceDN w:val="0"/>
        <w:adjustRightInd w:val="0"/>
        <w:snapToGrid w:val="0"/>
        <w:spacing w:before="240" w:beforeLines="100" w:after="0" w:line="480" w:lineRule="auto"/>
        <w:jc w:val="center"/>
        <w:textAlignment w:val="baseline"/>
        <w:rPr>
          <w:rFonts w:hint="eastAsia" w:ascii="宋体" w:hAnsi="宋体"/>
          <w:color w:val="000000" w:themeColor="text1"/>
          <w:sz w:val="21"/>
          <w:szCs w:val="21"/>
          <w:highlight w:val="none"/>
          <w14:textFill>
            <w14:solidFill>
              <w14:schemeClr w14:val="tx1"/>
            </w14:solidFill>
          </w14:textFill>
        </w:rPr>
      </w:pPr>
      <w:bookmarkStart w:id="316" w:name="_Toc351990158"/>
      <w:bookmarkStart w:id="317" w:name="_Toc351987977"/>
      <w:bookmarkStart w:id="318" w:name="_Toc351988722"/>
      <w:bookmarkStart w:id="319" w:name="_Toc357151188"/>
      <w:bookmarkStart w:id="320" w:name="_Toc351987781"/>
      <w:bookmarkStart w:id="321" w:name="_Toc2705"/>
      <w:bookmarkStart w:id="322" w:name="_Toc369180059"/>
      <w:bookmarkStart w:id="323" w:name="_Toc353522405"/>
      <w:bookmarkStart w:id="324" w:name="_Toc383439864"/>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14:paraId="02BDC22C">
      <w:pPr>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14:paraId="44CEB7AC">
      <w:pPr>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14:paraId="49692956">
      <w:pPr>
        <w:spacing w:line="360" w:lineRule="auto"/>
        <w:rPr>
          <w:rFonts w:hint="eastAsia"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14:paraId="6263AFA4">
      <w:pPr>
        <w:spacing w:line="440" w:lineRule="exact"/>
        <w:ind w:firstLine="420" w:firstLineChars="20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成交采购项目编号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14:paraId="255619E5">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14:paraId="732C2E92">
      <w:pPr>
        <w:tabs>
          <w:tab w:val="left" w:pos="1004"/>
        </w:tabs>
        <w:spacing w:line="440" w:lineRule="exact"/>
        <w:ind w:firstLine="1003" w:firstLineChars="47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14:paraId="010382B7">
      <w:pPr>
        <w:tabs>
          <w:tab w:val="left" w:pos="1004"/>
        </w:tabs>
        <w:spacing w:line="440" w:lineRule="exact"/>
        <w:ind w:firstLine="1003" w:firstLineChars="47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14:paraId="7EBA5AB4">
      <w:pPr>
        <w:tabs>
          <w:tab w:val="left" w:pos="1004"/>
        </w:tabs>
        <w:spacing w:line="440" w:lineRule="exact"/>
        <w:ind w:firstLine="1003" w:firstLineChars="478"/>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14:paraId="4E369C62">
      <w:pPr>
        <w:tabs>
          <w:tab w:val="left" w:pos="1004"/>
        </w:tabs>
        <w:spacing w:line="440" w:lineRule="exact"/>
        <w:ind w:firstLine="1003" w:firstLineChars="478"/>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14:paraId="201A3DAF">
      <w:pPr>
        <w:tabs>
          <w:tab w:val="left" w:pos="1004"/>
        </w:tabs>
        <w:spacing w:line="440" w:lineRule="exact"/>
        <w:ind w:firstLine="1003" w:firstLineChars="47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14:paraId="29BD3380">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14:paraId="5A6D6F91">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14:paraId="335E051D">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14:paraId="38F6F18B">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14:paraId="749D2A53">
      <w:pPr>
        <w:tabs>
          <w:tab w:val="left" w:pos="1004"/>
        </w:tabs>
        <w:spacing w:line="440" w:lineRule="exact"/>
        <w:ind w:left="1361" w:leftChars="428" w:hanging="462" w:hangingChars="22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14:paraId="4C6DA145">
      <w:pPr>
        <w:tabs>
          <w:tab w:val="left" w:pos="1004"/>
        </w:tabs>
        <w:spacing w:line="440" w:lineRule="exact"/>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14:paraId="24D0BC4B">
      <w:pPr>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14:paraId="76D4561F">
      <w:pPr>
        <w:numPr>
          <w:ilvl w:val="6"/>
          <w:numId w:val="13"/>
        </w:numPr>
        <w:tabs>
          <w:tab w:val="left" w:pos="1680"/>
          <w:tab w:val="clear" w:pos="4830"/>
        </w:tabs>
        <w:spacing w:line="440" w:lineRule="exact"/>
        <w:ind w:left="1680" w:hanging="31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14:paraId="4AF8CB09">
      <w:pPr>
        <w:numPr>
          <w:ilvl w:val="6"/>
          <w:numId w:val="13"/>
        </w:numPr>
        <w:tabs>
          <w:tab w:val="left" w:pos="1680"/>
          <w:tab w:val="clear" w:pos="4830"/>
        </w:tabs>
        <w:spacing w:line="440" w:lineRule="exact"/>
        <w:ind w:left="1680" w:hanging="315"/>
        <w:rPr>
          <w:rFonts w:hint="eastAsia"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14:paraId="45920823">
      <w:pPr>
        <w:numPr>
          <w:ilvl w:val="6"/>
          <w:numId w:val="13"/>
        </w:numPr>
        <w:tabs>
          <w:tab w:val="left" w:pos="1680"/>
          <w:tab w:val="clear" w:pos="4830"/>
        </w:tabs>
        <w:spacing w:line="440" w:lineRule="exact"/>
        <w:ind w:left="1680" w:hanging="315"/>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14:paraId="0E4F07D3">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14:paraId="08EBECB8">
      <w:pPr>
        <w:numPr>
          <w:ilvl w:val="0"/>
          <w:numId w:val="14"/>
        </w:numPr>
        <w:tabs>
          <w:tab w:val="left" w:pos="945"/>
        </w:tabs>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14:paraId="5DE4F1C2">
      <w:pPr>
        <w:numPr>
          <w:ilvl w:val="0"/>
          <w:numId w:val="14"/>
        </w:numPr>
        <w:tabs>
          <w:tab w:val="left" w:pos="1155"/>
          <w:tab w:val="clear" w:pos="1203"/>
        </w:tabs>
        <w:adjustRightInd w:val="0"/>
        <w:snapToGrid w:val="0"/>
        <w:spacing w:line="440" w:lineRule="exact"/>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14:paraId="331B920B">
      <w:pPr>
        <w:tabs>
          <w:tab w:val="left" w:pos="945"/>
        </w:tabs>
        <w:adjustRightInd w:val="0"/>
        <w:snapToGrid w:val="0"/>
        <w:spacing w:line="440" w:lineRule="exact"/>
        <w:ind w:left="945" w:hanging="945" w:hangingChars="45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14:paraId="43BE7F6C">
      <w:pPr>
        <w:tabs>
          <w:tab w:val="left" w:pos="1255"/>
        </w:tabs>
        <w:spacing w:line="440" w:lineRule="exact"/>
        <w:ind w:left="1258" w:leftChars="429" w:hanging="357" w:hangingChars="17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14:paraId="7E2B1A63">
      <w:pPr>
        <w:tabs>
          <w:tab w:val="left" w:pos="1255"/>
        </w:tabs>
        <w:spacing w:line="440" w:lineRule="exact"/>
        <w:ind w:left="1258" w:leftChars="429" w:hanging="357" w:hangingChars="17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14:paraId="56A04518">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14:paraId="5D8790BE">
      <w:pPr>
        <w:tabs>
          <w:tab w:val="left" w:pos="1255"/>
        </w:tabs>
        <w:spacing w:line="440" w:lineRule="exact"/>
        <w:ind w:left="1258" w:leftChars="428" w:hanging="359" w:hangingChars="171"/>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14:paraId="34C8BFDC">
      <w:pPr>
        <w:tabs>
          <w:tab w:val="left" w:pos="1255"/>
        </w:tabs>
        <w:spacing w:line="440" w:lineRule="exact"/>
        <w:ind w:left="1258" w:leftChars="428" w:hanging="359" w:hangingChars="171"/>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14:paraId="147537E9">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14:paraId="6FEEA914">
      <w:pPr>
        <w:tabs>
          <w:tab w:val="left" w:pos="945"/>
          <w:tab w:val="left" w:pos="1506"/>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甲方逾期付款的，每日应向乙方偿付合同总额的万分之三作为违约金。</w:t>
      </w:r>
    </w:p>
    <w:p w14:paraId="31D95063">
      <w:pPr>
        <w:tabs>
          <w:tab w:val="left" w:pos="945"/>
          <w:tab w:val="left" w:pos="1506"/>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14:paraId="78EDC3FF">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14:paraId="54850C44">
      <w:pPr>
        <w:tabs>
          <w:tab w:val="left" w:pos="1255"/>
        </w:tabs>
        <w:spacing w:line="440" w:lineRule="exact"/>
        <w:ind w:left="1256" w:leftChars="428" w:hanging="357" w:hangingChars="17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14:paraId="0F3465A5">
      <w:pPr>
        <w:tabs>
          <w:tab w:val="left" w:pos="1255"/>
        </w:tabs>
        <w:spacing w:line="440" w:lineRule="exact"/>
        <w:ind w:left="1256" w:leftChars="428" w:hanging="357" w:hangingChars="17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14:paraId="682C35B8">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14:paraId="0315B854">
      <w:pPr>
        <w:tabs>
          <w:tab w:val="left" w:pos="1255"/>
        </w:tabs>
        <w:spacing w:line="440" w:lineRule="exact"/>
        <w:ind w:left="1003" w:leftChars="359" w:hanging="249" w:hangingChars="11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14:paraId="734D11E1">
      <w:pPr>
        <w:tabs>
          <w:tab w:val="left" w:pos="1255"/>
        </w:tabs>
        <w:spacing w:line="440" w:lineRule="exact"/>
        <w:ind w:left="1003" w:leftChars="359" w:hanging="249" w:hangingChars="119"/>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合同实施或与合同有关的一切争议应通过双方友好协商解决。如果友好协商不能解决，争议应提交甲方所在地人民法院提出诉讼。诉讼费应由败诉方负担。</w:t>
      </w:r>
    </w:p>
    <w:p w14:paraId="6EB3DAC0">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14:paraId="04DBEBD1">
      <w:pPr>
        <w:tabs>
          <w:tab w:val="left" w:pos="1255"/>
        </w:tabs>
        <w:spacing w:line="440" w:lineRule="exact"/>
        <w:ind w:left="1001" w:leftChars="358" w:hanging="249" w:hangingChars="11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广东业信采购招标有限公司 </w:t>
      </w:r>
      <w:r>
        <w:rPr>
          <w:rFonts w:hint="eastAsia" w:ascii="宋体" w:hAnsi="宋体"/>
          <w:bCs/>
          <w:color w:val="000000" w:themeColor="text1"/>
          <w:szCs w:val="21"/>
          <w:highlight w:val="none"/>
          <w14:textFill>
            <w14:solidFill>
              <w14:schemeClr w14:val="tx1"/>
            </w14:solidFill>
          </w14:textFill>
        </w:rPr>
        <w:t>备案；</w:t>
      </w:r>
    </w:p>
    <w:p w14:paraId="03F27258">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14:paraId="07193D0A">
      <w:pPr>
        <w:tabs>
          <w:tab w:val="left" w:pos="1004"/>
        </w:tabs>
        <w:spacing w:line="440" w:lineRule="exact"/>
        <w:ind w:left="752" w:leftChars="35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14:paraId="6E475C68">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14:paraId="42B0EF54">
      <w:pPr>
        <w:spacing w:line="440" w:lineRule="exact"/>
        <w:ind w:left="752" w:leftChars="358"/>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份，自双方签字盖章之日起生效。</w:t>
      </w:r>
    </w:p>
    <w:p w14:paraId="18DA3293">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p>
    <w:p w14:paraId="05D2E8B4">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乙方：</w:t>
      </w:r>
    </w:p>
    <w:p w14:paraId="0735F6D1">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14:paraId="3C4A76F5">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14:paraId="0FC27657">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地址：</w:t>
      </w:r>
    </w:p>
    <w:p w14:paraId="32429936">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14:paraId="3FFC6989">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帐号</w:t>
      </w:r>
    </w:p>
    <w:p w14:paraId="51697A18">
      <w:pPr>
        <w:tabs>
          <w:tab w:val="left" w:pos="1004"/>
          <w:tab w:val="left" w:pos="4267"/>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 xml:space="preserve">                               电话：</w:t>
      </w:r>
    </w:p>
    <w:p w14:paraId="567DD5F1">
      <w:pPr>
        <w:tabs>
          <w:tab w:val="left" w:pos="1004"/>
        </w:tabs>
        <w:spacing w:line="440" w:lineRule="exact"/>
        <w:ind w:firstLine="735" w:firstLineChars="35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14:paraId="3485559E">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p>
    <w:p w14:paraId="7A326AC8">
      <w:pPr>
        <w:tabs>
          <w:tab w:val="left" w:pos="1004"/>
        </w:tabs>
        <w:spacing w:line="440" w:lineRule="exact"/>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14:paraId="7B37796E">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14:paraId="1A3A7E0E">
      <w:pPr>
        <w:spacing w:line="480" w:lineRule="exact"/>
        <w:ind w:firstLine="3990" w:firstLineChars="1900"/>
        <w:jc w:val="left"/>
        <w:rPr>
          <w:color w:val="000000" w:themeColor="text1"/>
          <w:highlight w:val="none"/>
          <w14:textFill>
            <w14:solidFill>
              <w14:schemeClr w14:val="tx1"/>
            </w14:solidFill>
          </w14:textFill>
        </w:rPr>
      </w:pPr>
    </w:p>
    <w:p w14:paraId="510293C3">
      <w:pPr>
        <w:spacing w:line="480" w:lineRule="exact"/>
        <w:ind w:firstLine="3990" w:firstLineChars="1900"/>
        <w:jc w:val="left"/>
        <w:rPr>
          <w:color w:val="000000" w:themeColor="text1"/>
          <w:highlight w:val="none"/>
          <w14:textFill>
            <w14:solidFill>
              <w14:schemeClr w14:val="tx1"/>
            </w14:solidFill>
          </w14:textFill>
        </w:rPr>
      </w:pPr>
    </w:p>
    <w:p w14:paraId="6AEB6DEA">
      <w:pPr>
        <w:spacing w:line="480" w:lineRule="exact"/>
        <w:ind w:firstLine="3990" w:firstLineChars="1900"/>
        <w:jc w:val="left"/>
        <w:rPr>
          <w:color w:val="000000" w:themeColor="text1"/>
          <w:highlight w:val="none"/>
          <w14:textFill>
            <w14:solidFill>
              <w14:schemeClr w14:val="tx1"/>
            </w14:solidFill>
          </w14:textFill>
        </w:rPr>
      </w:pPr>
    </w:p>
    <w:p w14:paraId="64E48E2F">
      <w:pPr>
        <w:spacing w:line="480" w:lineRule="exact"/>
        <w:ind w:firstLine="3990" w:firstLineChars="1900"/>
        <w:jc w:val="left"/>
        <w:rPr>
          <w:color w:val="000000" w:themeColor="text1"/>
          <w:highlight w:val="none"/>
          <w14:textFill>
            <w14:solidFill>
              <w14:schemeClr w14:val="tx1"/>
            </w14:solidFill>
          </w14:textFill>
        </w:rPr>
      </w:pPr>
    </w:p>
    <w:p w14:paraId="2F2F9BBC">
      <w:pPr>
        <w:spacing w:line="480" w:lineRule="exact"/>
        <w:ind w:firstLine="3990" w:firstLineChars="1900"/>
        <w:jc w:val="left"/>
        <w:rPr>
          <w:color w:val="000000" w:themeColor="text1"/>
          <w:highlight w:val="none"/>
          <w14:textFill>
            <w14:solidFill>
              <w14:schemeClr w14:val="tx1"/>
            </w14:solidFill>
          </w14:textFill>
        </w:rPr>
      </w:pPr>
    </w:p>
    <w:p w14:paraId="50763C09">
      <w:pPr>
        <w:spacing w:line="480" w:lineRule="exact"/>
        <w:ind w:firstLine="3990" w:firstLineChars="1900"/>
        <w:jc w:val="left"/>
        <w:rPr>
          <w:color w:val="000000" w:themeColor="text1"/>
          <w:highlight w:val="none"/>
          <w14:textFill>
            <w14:solidFill>
              <w14:schemeClr w14:val="tx1"/>
            </w14:solidFill>
          </w14:textFill>
        </w:rPr>
      </w:pPr>
    </w:p>
    <w:p w14:paraId="62E9FCB6">
      <w:pPr>
        <w:spacing w:line="480" w:lineRule="exact"/>
        <w:ind w:firstLine="3990" w:firstLineChars="1900"/>
        <w:jc w:val="left"/>
        <w:rPr>
          <w:color w:val="000000" w:themeColor="text1"/>
          <w:highlight w:val="none"/>
          <w14:textFill>
            <w14:solidFill>
              <w14:schemeClr w14:val="tx1"/>
            </w14:solidFill>
          </w14:textFill>
        </w:rPr>
      </w:pPr>
    </w:p>
    <w:p w14:paraId="4590AAFB">
      <w:pPr>
        <w:spacing w:line="480" w:lineRule="exact"/>
        <w:ind w:firstLine="3990" w:firstLineChars="1900"/>
        <w:jc w:val="left"/>
        <w:rPr>
          <w:color w:val="000000" w:themeColor="text1"/>
          <w:highlight w:val="none"/>
          <w14:textFill>
            <w14:solidFill>
              <w14:schemeClr w14:val="tx1"/>
            </w14:solidFill>
          </w14:textFill>
        </w:rPr>
      </w:pPr>
    </w:p>
    <w:p w14:paraId="59FC495B">
      <w:pPr>
        <w:spacing w:line="480" w:lineRule="exact"/>
        <w:ind w:firstLine="3990" w:firstLineChars="1900"/>
        <w:jc w:val="left"/>
        <w:rPr>
          <w:color w:val="000000" w:themeColor="text1"/>
          <w:highlight w:val="none"/>
          <w14:textFill>
            <w14:solidFill>
              <w14:schemeClr w14:val="tx1"/>
            </w14:solidFill>
          </w14:textFill>
        </w:rPr>
      </w:pPr>
    </w:p>
    <w:p w14:paraId="3E9710A9">
      <w:pPr>
        <w:spacing w:line="480" w:lineRule="exact"/>
        <w:ind w:firstLine="3990" w:firstLineChars="1900"/>
        <w:jc w:val="left"/>
        <w:rPr>
          <w:color w:val="000000" w:themeColor="text1"/>
          <w:highlight w:val="none"/>
          <w14:textFill>
            <w14:solidFill>
              <w14:schemeClr w14:val="tx1"/>
            </w14:solidFill>
          </w14:textFill>
        </w:rPr>
      </w:pPr>
    </w:p>
    <w:p w14:paraId="4466ECC0">
      <w:pPr>
        <w:spacing w:line="480" w:lineRule="exact"/>
        <w:ind w:firstLine="3990" w:firstLineChars="1900"/>
        <w:jc w:val="left"/>
        <w:rPr>
          <w:color w:val="000000" w:themeColor="text1"/>
          <w:highlight w:val="none"/>
          <w14:textFill>
            <w14:solidFill>
              <w14:schemeClr w14:val="tx1"/>
            </w14:solidFill>
          </w14:textFill>
        </w:rPr>
      </w:pPr>
    </w:p>
    <w:p w14:paraId="3B9554EC">
      <w:pPr>
        <w:spacing w:line="480" w:lineRule="exact"/>
        <w:ind w:firstLine="3990" w:firstLineChars="1900"/>
        <w:jc w:val="left"/>
        <w:rPr>
          <w:color w:val="000000" w:themeColor="text1"/>
          <w:highlight w:val="none"/>
          <w14:textFill>
            <w14:solidFill>
              <w14:schemeClr w14:val="tx1"/>
            </w14:solidFill>
          </w14:textFill>
        </w:rPr>
      </w:pPr>
    </w:p>
    <w:p w14:paraId="6AE7AD09">
      <w:pPr>
        <w:spacing w:line="480" w:lineRule="exact"/>
        <w:ind w:firstLine="3990" w:firstLineChars="1900"/>
        <w:jc w:val="left"/>
        <w:rPr>
          <w:color w:val="000000" w:themeColor="text1"/>
          <w:highlight w:val="none"/>
          <w14:textFill>
            <w14:solidFill>
              <w14:schemeClr w14:val="tx1"/>
            </w14:solidFill>
          </w14:textFill>
        </w:rPr>
      </w:pPr>
    </w:p>
    <w:p w14:paraId="54E6212A">
      <w:pPr>
        <w:spacing w:line="480" w:lineRule="exact"/>
        <w:ind w:firstLine="3990" w:firstLineChars="1900"/>
        <w:jc w:val="left"/>
        <w:rPr>
          <w:color w:val="000000" w:themeColor="text1"/>
          <w:highlight w:val="none"/>
          <w14:textFill>
            <w14:solidFill>
              <w14:schemeClr w14:val="tx1"/>
            </w14:solidFill>
          </w14:textFill>
        </w:rPr>
      </w:pPr>
    </w:p>
    <w:p w14:paraId="1B931B81">
      <w:pPr>
        <w:spacing w:line="480" w:lineRule="exact"/>
        <w:ind w:firstLine="3990" w:firstLineChars="1900"/>
        <w:jc w:val="left"/>
        <w:rPr>
          <w:color w:val="000000" w:themeColor="text1"/>
          <w:highlight w:val="none"/>
          <w14:textFill>
            <w14:solidFill>
              <w14:schemeClr w14:val="tx1"/>
            </w14:solidFill>
          </w14:textFill>
        </w:rPr>
      </w:pPr>
    </w:p>
    <w:p w14:paraId="7592F622">
      <w:pPr>
        <w:spacing w:line="480" w:lineRule="exact"/>
        <w:ind w:firstLine="3990" w:firstLineChars="1900"/>
        <w:jc w:val="left"/>
        <w:rPr>
          <w:color w:val="000000" w:themeColor="text1"/>
          <w:highlight w:val="none"/>
          <w14:textFill>
            <w14:solidFill>
              <w14:schemeClr w14:val="tx1"/>
            </w14:solidFill>
          </w14:textFill>
        </w:rPr>
      </w:pPr>
    </w:p>
    <w:p w14:paraId="21F96120">
      <w:pPr>
        <w:spacing w:line="480" w:lineRule="exact"/>
        <w:ind w:firstLine="3990" w:firstLineChars="1900"/>
        <w:jc w:val="left"/>
        <w:rPr>
          <w:color w:val="000000" w:themeColor="text1"/>
          <w:highlight w:val="none"/>
          <w14:textFill>
            <w14:solidFill>
              <w14:schemeClr w14:val="tx1"/>
            </w14:solidFill>
          </w14:textFill>
        </w:rPr>
      </w:pPr>
    </w:p>
    <w:p w14:paraId="770FDC51">
      <w:pPr>
        <w:spacing w:line="480" w:lineRule="exact"/>
        <w:ind w:firstLine="3990" w:firstLineChars="1900"/>
        <w:jc w:val="left"/>
        <w:rPr>
          <w:color w:val="000000" w:themeColor="text1"/>
          <w:highlight w:val="none"/>
          <w14:textFill>
            <w14:solidFill>
              <w14:schemeClr w14:val="tx1"/>
            </w14:solidFill>
          </w14:textFill>
        </w:rPr>
      </w:pPr>
    </w:p>
    <w:p w14:paraId="36840B82">
      <w:pPr>
        <w:spacing w:line="480" w:lineRule="exact"/>
        <w:ind w:firstLine="3990" w:firstLineChars="1900"/>
        <w:jc w:val="left"/>
        <w:rPr>
          <w:color w:val="000000" w:themeColor="text1"/>
          <w:highlight w:val="none"/>
          <w14:textFill>
            <w14:solidFill>
              <w14:schemeClr w14:val="tx1"/>
            </w14:solidFill>
          </w14:textFill>
        </w:rPr>
      </w:pPr>
    </w:p>
    <w:p w14:paraId="02BA4C47">
      <w:pPr>
        <w:spacing w:line="480" w:lineRule="exact"/>
        <w:ind w:firstLine="3990" w:firstLineChars="1900"/>
        <w:jc w:val="left"/>
        <w:rPr>
          <w:color w:val="000000" w:themeColor="text1"/>
          <w:highlight w:val="none"/>
          <w14:textFill>
            <w14:solidFill>
              <w14:schemeClr w14:val="tx1"/>
            </w14:solidFill>
          </w14:textFill>
        </w:rPr>
      </w:pPr>
    </w:p>
    <w:p w14:paraId="400CEF4C">
      <w:pPr>
        <w:spacing w:line="480" w:lineRule="exact"/>
        <w:ind w:firstLine="3990" w:firstLineChars="1900"/>
        <w:jc w:val="left"/>
        <w:rPr>
          <w:color w:val="000000" w:themeColor="text1"/>
          <w:highlight w:val="none"/>
          <w14:textFill>
            <w14:solidFill>
              <w14:schemeClr w14:val="tx1"/>
            </w14:solidFill>
          </w14:textFill>
        </w:rPr>
      </w:pPr>
    </w:p>
    <w:p w14:paraId="4B451698">
      <w:pPr>
        <w:rPr>
          <w:rFonts w:hint="eastAsia" w:ascii="宋体" w:hAnsi="宋体"/>
          <w:color w:val="000000" w:themeColor="text1"/>
          <w:szCs w:val="21"/>
          <w:highlight w:val="none"/>
          <w14:textFill>
            <w14:solidFill>
              <w14:schemeClr w14:val="tx1"/>
            </w14:solidFill>
          </w14:textFill>
        </w:rPr>
      </w:pPr>
      <w:bookmarkStart w:id="325" w:name="_Toc351986018"/>
      <w:bookmarkStart w:id="326" w:name="_Toc351987978"/>
      <w:bookmarkStart w:id="327" w:name="_Toc491658678"/>
      <w:bookmarkStart w:id="328" w:name="_Toc329242721"/>
      <w:bookmarkStart w:id="329" w:name="_Toc351987782"/>
      <w:bookmarkStart w:id="330" w:name="_Toc353522406"/>
      <w:bookmarkStart w:id="331" w:name="_Toc500861025"/>
      <w:bookmarkStart w:id="332" w:name="_Toc357151189"/>
      <w:bookmarkStart w:id="333" w:name="_Toc351985913"/>
      <w:bookmarkStart w:id="334" w:name="_Toc351990159"/>
      <w:bookmarkStart w:id="335" w:name="_Toc369180060"/>
      <w:bookmarkStart w:id="336" w:name="_Toc351986198"/>
      <w:bookmarkStart w:id="337" w:name="_Toc383439865"/>
      <w:bookmarkStart w:id="338" w:name="_Toc351988723"/>
      <w:r>
        <w:rPr>
          <w:rFonts w:hint="eastAsia" w:ascii="宋体" w:hAnsi="宋体"/>
          <w:color w:val="000000" w:themeColor="text1"/>
          <w:szCs w:val="21"/>
          <w:highlight w:val="none"/>
          <w14:textFill>
            <w14:solidFill>
              <w14:schemeClr w14:val="tx1"/>
            </w14:solidFill>
          </w14:textFill>
        </w:rPr>
        <w:br w:type="page"/>
      </w:r>
    </w:p>
    <w:p w14:paraId="3480A9D9">
      <w:pPr>
        <w:pStyle w:val="3"/>
        <w:numPr>
          <w:ilvl w:val="0"/>
          <w:numId w:val="0"/>
        </w:numPr>
        <w:autoSpaceDE w:val="0"/>
        <w:autoSpaceDN w:val="0"/>
        <w:adjustRightInd w:val="0"/>
        <w:snapToGrid w:val="0"/>
        <w:spacing w:before="240" w:beforeLines="100" w:after="0" w:line="480" w:lineRule="auto"/>
        <w:jc w:val="center"/>
        <w:textAlignment w:val="baseline"/>
        <w:rPr>
          <w:rFonts w:hint="eastAsia" w:ascii="宋体" w:hAnsi="宋体"/>
          <w:color w:val="000000" w:themeColor="text1"/>
          <w:sz w:val="21"/>
          <w:szCs w:val="21"/>
          <w:highlight w:val="none"/>
          <w14:textFill>
            <w14:solidFill>
              <w14:schemeClr w14:val="tx1"/>
            </w14:solidFill>
          </w14:textFill>
        </w:rPr>
      </w:pPr>
      <w:bookmarkStart w:id="339" w:name="_Toc23208"/>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14:paraId="4700C17F">
      <w:pPr>
        <w:tabs>
          <w:tab w:val="left" w:pos="1004"/>
          <w:tab w:val="left" w:pos="4267"/>
        </w:tabs>
        <w:spacing w:line="400" w:lineRule="exact"/>
        <w:rPr>
          <w:rFonts w:hint="eastAsia" w:ascii="宋体" w:hAnsi="宋体"/>
          <w:bCs/>
          <w:color w:val="000000" w:themeColor="text1"/>
          <w:szCs w:val="21"/>
          <w:highlight w:val="none"/>
          <w14:textFill>
            <w14:solidFill>
              <w14:schemeClr w14:val="tx1"/>
            </w14:solidFill>
          </w14:textFill>
        </w:rPr>
      </w:pPr>
    </w:p>
    <w:p w14:paraId="030C12E9">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14:paraId="013E2C18">
      <w:pPr>
        <w:pStyle w:val="7"/>
        <w:spacing w:line="360" w:lineRule="auto"/>
        <w:rPr>
          <w:rFonts w:hint="eastAsia"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14:paraId="492E5815">
      <w:pPr>
        <w:pStyle w:val="7"/>
        <w:rPr>
          <w:rFonts w:hint="eastAsia" w:hAnsi="宋体"/>
          <w:b/>
          <w:bCs/>
          <w:color w:val="000000" w:themeColor="text1"/>
          <w:szCs w:val="24"/>
          <w:highlight w:val="none"/>
          <w14:textFill>
            <w14:solidFill>
              <w14:schemeClr w14:val="tx1"/>
            </w14:solidFill>
          </w14:textFill>
        </w:rPr>
      </w:pPr>
    </w:p>
    <w:p w14:paraId="11F5F36B">
      <w:pPr>
        <w:pStyle w:val="7"/>
        <w:rPr>
          <w:rFonts w:hint="eastAsia" w:hAnsi="宋体"/>
          <w:b/>
          <w:bCs/>
          <w:color w:val="000000" w:themeColor="text1"/>
          <w:szCs w:val="24"/>
          <w:highlight w:val="none"/>
          <w14:textFill>
            <w14:solidFill>
              <w14:schemeClr w14:val="tx1"/>
            </w14:solidFill>
          </w14:textFill>
        </w:rPr>
      </w:pPr>
    </w:p>
    <w:p w14:paraId="238815C8">
      <w:pPr>
        <w:pStyle w:val="7"/>
        <w:rPr>
          <w:rFonts w:hint="eastAsia" w:hAnsi="宋体"/>
          <w:b/>
          <w:bCs/>
          <w:color w:val="000000" w:themeColor="text1"/>
          <w:szCs w:val="24"/>
          <w:highlight w:val="none"/>
          <w14:textFill>
            <w14:solidFill>
              <w14:schemeClr w14:val="tx1"/>
            </w14:solidFill>
          </w14:textFill>
        </w:rPr>
      </w:pPr>
    </w:p>
    <w:p w14:paraId="36B85F31">
      <w:pPr>
        <w:pStyle w:val="7"/>
        <w:rPr>
          <w:rFonts w:hint="eastAsia" w:hAnsi="宋体"/>
          <w:b/>
          <w:bCs/>
          <w:color w:val="000000" w:themeColor="text1"/>
          <w:szCs w:val="24"/>
          <w:highlight w:val="none"/>
          <w14:textFill>
            <w14:solidFill>
              <w14:schemeClr w14:val="tx1"/>
            </w14:solidFill>
          </w14:textFill>
        </w:rPr>
      </w:pPr>
    </w:p>
    <w:p w14:paraId="5A28A3DB">
      <w:pPr>
        <w:pStyle w:val="7"/>
        <w:rPr>
          <w:rFonts w:hint="eastAsia" w:hAnsi="宋体"/>
          <w:b/>
          <w:bCs/>
          <w:color w:val="000000" w:themeColor="text1"/>
          <w:szCs w:val="24"/>
          <w:highlight w:val="none"/>
          <w14:textFill>
            <w14:solidFill>
              <w14:schemeClr w14:val="tx1"/>
            </w14:solidFill>
          </w14:textFill>
        </w:rPr>
      </w:pPr>
    </w:p>
    <w:p w14:paraId="6422E638">
      <w:pPr>
        <w:pStyle w:val="7"/>
        <w:rPr>
          <w:rFonts w:hint="eastAsia" w:hAnsi="宋体"/>
          <w:b/>
          <w:bCs/>
          <w:color w:val="000000" w:themeColor="text1"/>
          <w:szCs w:val="24"/>
          <w:highlight w:val="none"/>
          <w14:textFill>
            <w14:solidFill>
              <w14:schemeClr w14:val="tx1"/>
            </w14:solidFill>
          </w14:textFill>
        </w:rPr>
      </w:pPr>
    </w:p>
    <w:p w14:paraId="29E6CE22">
      <w:pPr>
        <w:pStyle w:val="7"/>
        <w:rPr>
          <w:rFonts w:hint="eastAsia" w:hAnsi="宋体"/>
          <w:b/>
          <w:bCs/>
          <w:color w:val="000000" w:themeColor="text1"/>
          <w:szCs w:val="24"/>
          <w:highlight w:val="none"/>
          <w14:textFill>
            <w14:solidFill>
              <w14:schemeClr w14:val="tx1"/>
            </w14:solidFill>
          </w14:textFill>
        </w:rPr>
      </w:pPr>
    </w:p>
    <w:p w14:paraId="167EB563">
      <w:pPr>
        <w:pStyle w:val="7"/>
        <w:rPr>
          <w:rFonts w:hint="eastAsia" w:hAnsi="宋体"/>
          <w:b/>
          <w:bCs/>
          <w:color w:val="000000" w:themeColor="text1"/>
          <w:szCs w:val="24"/>
          <w:highlight w:val="none"/>
          <w14:textFill>
            <w14:solidFill>
              <w14:schemeClr w14:val="tx1"/>
            </w14:solidFill>
          </w14:textFill>
        </w:rPr>
      </w:pPr>
    </w:p>
    <w:p w14:paraId="160151F0">
      <w:pPr>
        <w:pStyle w:val="7"/>
        <w:jc w:val="center"/>
        <w:rPr>
          <w:rFonts w:hint="eastAsia" w:ascii="宋体" w:hAnsi="宋体"/>
          <w:b/>
          <w:bCs/>
          <w:color w:val="000000" w:themeColor="text1"/>
          <w:szCs w:val="21"/>
          <w:highlight w:val="none"/>
          <w14:textFill>
            <w14:solidFill>
              <w14:schemeClr w14:val="tx1"/>
            </w14:solidFill>
          </w14:textFill>
        </w:rPr>
      </w:pPr>
    </w:p>
    <w:p w14:paraId="4BB115CA">
      <w:pPr>
        <w:jc w:val="center"/>
        <w:rPr>
          <w:rFonts w:hint="eastAsia"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14:paraId="639DC9A9">
      <w:pPr>
        <w:rPr>
          <w:color w:val="000000" w:themeColor="text1"/>
          <w:highlight w:val="none"/>
          <w14:textFill>
            <w14:solidFill>
              <w14:schemeClr w14:val="tx1"/>
            </w14:solidFill>
          </w14:textFill>
        </w:rPr>
      </w:pPr>
    </w:p>
    <w:p w14:paraId="374E4C16">
      <w:pPr>
        <w:pStyle w:val="7"/>
        <w:spacing w:line="440" w:lineRule="exact"/>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14:paraId="51C9ACDA">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YXCG-20240905</w:t>
      </w:r>
    </w:p>
    <w:p w14:paraId="40F8FE43">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阳江市博物馆漠阳楼分馆（岭南书院）总体布置所需物料采购项目</w:t>
      </w:r>
    </w:p>
    <w:p w14:paraId="2B3F2CBA">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14:paraId="31A3B3FD">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14:paraId="703CB145">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14:paraId="6369A564">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14:paraId="66FADAF2">
      <w:pPr>
        <w:pStyle w:val="7"/>
        <w:spacing w:line="440" w:lineRule="exact"/>
        <w:rPr>
          <w:rFonts w:hint="eastAsia"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14:paraId="40AE6C27">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14:paraId="7E77DFC4">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57D06CF8">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71F14F37">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5178EB1D">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26E09460">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10A8DC61">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391B1CE0">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602F9A96">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1D4A44D6">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453F7F23">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2FFD40CD">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21ABBF35">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54D319B6">
      <w:pPr>
        <w:tabs>
          <w:tab w:val="left" w:pos="1004"/>
          <w:tab w:val="left" w:pos="4267"/>
        </w:tabs>
        <w:spacing w:line="400" w:lineRule="exact"/>
        <w:rPr>
          <w:rFonts w:hint="eastAsia" w:ascii="宋体" w:hAnsi="宋体"/>
          <w:bCs/>
          <w:color w:val="000000" w:themeColor="text1"/>
          <w:highlight w:val="none"/>
          <w14:textFill>
            <w14:solidFill>
              <w14:schemeClr w14:val="tx1"/>
            </w14:solidFill>
          </w14:textFill>
        </w:rPr>
      </w:pPr>
    </w:p>
    <w:p w14:paraId="418E4391">
      <w:pPr>
        <w:pStyle w:val="2"/>
        <w:numPr>
          <w:ilvl w:val="1"/>
          <w:numId w:val="0"/>
        </w:numPr>
        <w:spacing w:line="360" w:lineRule="auto"/>
        <w:jc w:val="center"/>
        <w:rPr>
          <w:rFonts w:hint="eastAsia"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198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23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750"/>
        <w:gridCol w:w="2631"/>
        <w:gridCol w:w="1725"/>
        <w:gridCol w:w="2238"/>
      </w:tblGrid>
      <w:tr w14:paraId="1DD4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638" w:type="dxa"/>
            <w:gridSpan w:val="2"/>
            <w:vAlign w:val="center"/>
          </w:tcPr>
          <w:p w14:paraId="09C2F376">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631" w:type="dxa"/>
            <w:vAlign w:val="center"/>
          </w:tcPr>
          <w:p w14:paraId="1702AAEB">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25" w:type="dxa"/>
            <w:vAlign w:val="center"/>
          </w:tcPr>
          <w:p w14:paraId="5C63C3EC">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A602AAB">
            <w:pPr>
              <w:tabs>
                <w:tab w:val="left" w:pos="480"/>
              </w:tabs>
              <w:ind w:left="480" w:hanging="480"/>
              <w:jc w:val="center"/>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38" w:type="dxa"/>
            <w:vAlign w:val="center"/>
          </w:tcPr>
          <w:p w14:paraId="5651DE93">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974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3" w:hRule="atLeast"/>
        </w:trPr>
        <w:tc>
          <w:tcPr>
            <w:tcW w:w="888" w:type="dxa"/>
            <w:vMerge w:val="restart"/>
            <w:vAlign w:val="center"/>
          </w:tcPr>
          <w:p w14:paraId="0165B86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750" w:type="dxa"/>
            <w:vAlign w:val="center"/>
          </w:tcPr>
          <w:p w14:paraId="365F3EF9">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2631" w:type="dxa"/>
            <w:vAlign w:val="center"/>
          </w:tcPr>
          <w:p w14:paraId="7EFFB936">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tc>
        <w:tc>
          <w:tcPr>
            <w:tcW w:w="1725" w:type="dxa"/>
            <w:vAlign w:val="center"/>
          </w:tcPr>
          <w:p w14:paraId="3371415B">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1AE519E6">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14:paraId="621F5E3A">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686EB075">
            <w:pPr>
              <w:tabs>
                <w:tab w:val="left" w:pos="0"/>
              </w:tabs>
              <w:jc w:val="center"/>
              <w:rPr>
                <w:rFonts w:hint="eastAsia"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14:paraId="66CB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 w:type="dxa"/>
            <w:vMerge w:val="restart"/>
            <w:vAlign w:val="center"/>
          </w:tcPr>
          <w:p w14:paraId="0289FD7A">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750" w:type="dxa"/>
            <w:vAlign w:val="center"/>
          </w:tcPr>
          <w:p w14:paraId="02CDD703">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2631" w:type="dxa"/>
            <w:vAlign w:val="center"/>
          </w:tcPr>
          <w:p w14:paraId="2DBE4F95">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14:paraId="78FFC829">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07AEB892">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4EB6D43">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331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14:paraId="2B06576C">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50" w:type="dxa"/>
            <w:vAlign w:val="center"/>
          </w:tcPr>
          <w:p w14:paraId="2D549C3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2631" w:type="dxa"/>
            <w:vAlign w:val="center"/>
          </w:tcPr>
          <w:p w14:paraId="21F96C28">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14:paraId="78B6F845">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1E5F62A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4C59918A">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8F0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14:paraId="330917C6">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50" w:type="dxa"/>
            <w:vAlign w:val="center"/>
          </w:tcPr>
          <w:p w14:paraId="7EE1E33D">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2631" w:type="dxa"/>
            <w:vAlign w:val="center"/>
          </w:tcPr>
          <w:p w14:paraId="3AD792F9">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25" w:type="dxa"/>
            <w:vAlign w:val="center"/>
          </w:tcPr>
          <w:p w14:paraId="7B2E1F03">
            <w:pPr>
              <w:tabs>
                <w:tab w:val="left" w:pos="480"/>
              </w:tabs>
              <w:ind w:left="-107" w:leftChars="-51" w:firstLine="106"/>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3368BE03">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544E3FBF">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FAA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888" w:type="dxa"/>
            <w:vMerge w:val="continue"/>
          </w:tcPr>
          <w:p w14:paraId="19B57BBC">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50" w:type="dxa"/>
            <w:vAlign w:val="center"/>
          </w:tcPr>
          <w:p w14:paraId="62589657">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631" w:type="dxa"/>
            <w:vAlign w:val="center"/>
          </w:tcPr>
          <w:p w14:paraId="7B8C6689">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25" w:type="dxa"/>
            <w:vAlign w:val="center"/>
          </w:tcPr>
          <w:p w14:paraId="54469B4A">
            <w:pPr>
              <w:tabs>
                <w:tab w:val="left" w:pos="480"/>
              </w:tabs>
              <w:ind w:left="-107" w:leftChars="-51" w:firstLine="106"/>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33C05A19">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754D405A">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9452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14:paraId="452049AA">
            <w:pPr>
              <w:tabs>
                <w:tab w:val="left" w:pos="480"/>
              </w:tabs>
              <w:ind w:left="480" w:hanging="480"/>
              <w:jc w:val="center"/>
              <w:rPr>
                <w:rFonts w:hint="eastAsia" w:ascii="宋体" w:hAnsi="宋体"/>
                <w:b/>
                <w:bCs/>
                <w:color w:val="000000" w:themeColor="text1"/>
                <w:szCs w:val="21"/>
                <w:highlight w:val="none"/>
                <w14:textFill>
                  <w14:solidFill>
                    <w14:schemeClr w14:val="tx1"/>
                  </w14:solidFill>
                </w14:textFill>
              </w:rPr>
            </w:pPr>
          </w:p>
        </w:tc>
        <w:tc>
          <w:tcPr>
            <w:tcW w:w="1750" w:type="dxa"/>
            <w:vAlign w:val="center"/>
          </w:tcPr>
          <w:p w14:paraId="02B6C57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2631" w:type="dxa"/>
            <w:vAlign w:val="center"/>
          </w:tcPr>
          <w:p w14:paraId="38C3383C">
            <w:pPr>
              <w:tabs>
                <w:tab w:val="left" w:pos="0"/>
              </w:tabs>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25" w:type="dxa"/>
            <w:vAlign w:val="center"/>
          </w:tcPr>
          <w:p w14:paraId="345117E3">
            <w:pPr>
              <w:tabs>
                <w:tab w:val="left" w:pos="480"/>
              </w:tabs>
              <w:ind w:left="480" w:hanging="480"/>
              <w:rPr>
                <w:rFonts w:hint="eastAsia" w:ascii="宋体" w:hAnsi="宋体"/>
                <w:b/>
                <w:bCs/>
                <w:color w:val="000000" w:themeColor="text1"/>
                <w:szCs w:val="21"/>
                <w:highlight w:val="none"/>
                <w14:textFill>
                  <w14:solidFill>
                    <w14:schemeClr w14:val="tx1"/>
                  </w14:solidFill>
                </w14:textFill>
              </w:rPr>
            </w:pPr>
          </w:p>
        </w:tc>
        <w:tc>
          <w:tcPr>
            <w:tcW w:w="2238" w:type="dxa"/>
            <w:vAlign w:val="center"/>
          </w:tcPr>
          <w:p w14:paraId="260E31E3">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14:paraId="099CA3D1">
            <w:pPr>
              <w:tabs>
                <w:tab w:val="left" w:pos="0"/>
              </w:tabs>
              <w:jc w:val="center"/>
              <w:rPr>
                <w:rFonts w:hint="eastAsia"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4E00460D">
      <w:pPr>
        <w:tabs>
          <w:tab w:val="center" w:pos="4483"/>
        </w:tabs>
        <w:ind w:left="315" w:leftChars="50" w:hanging="210" w:hanging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7B8C2FD8">
      <w:pPr>
        <w:tabs>
          <w:tab w:val="center" w:pos="4483"/>
        </w:tabs>
        <w:ind w:left="315" w:leftChars="50" w:hanging="210" w:hangingChars="100"/>
        <w:rPr>
          <w:rFonts w:hint="eastAsia"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14:paraId="4C146A7A">
      <w:pPr>
        <w:tabs>
          <w:tab w:val="center" w:pos="4483"/>
        </w:tabs>
        <w:ind w:left="315" w:leftChars="50" w:hanging="210" w:hangingChars="100"/>
        <w:rPr>
          <w:rFonts w:hint="eastAsia" w:ascii="宋体" w:hAnsi="宋体"/>
          <w:bCs/>
          <w:color w:val="000000" w:themeColor="text1"/>
          <w:szCs w:val="21"/>
          <w:highlight w:val="none"/>
          <w14:textFill>
            <w14:solidFill>
              <w14:schemeClr w14:val="tx1"/>
            </w14:solidFill>
          </w14:textFill>
        </w:rPr>
      </w:pPr>
    </w:p>
    <w:p w14:paraId="4645B1A5">
      <w:pPr>
        <w:tabs>
          <w:tab w:val="center" w:pos="4483"/>
        </w:tabs>
        <w:ind w:left="315" w:leftChars="50" w:hanging="210" w:hangingChars="100"/>
        <w:rPr>
          <w:rFonts w:hint="eastAsia" w:ascii="宋体" w:hAnsi="宋体"/>
          <w:bCs/>
          <w:color w:val="000000" w:themeColor="text1"/>
          <w:szCs w:val="21"/>
          <w:highlight w:val="none"/>
          <w14:textFill>
            <w14:solidFill>
              <w14:schemeClr w14:val="tx1"/>
            </w14:solidFill>
          </w14:textFill>
        </w:rPr>
      </w:pPr>
    </w:p>
    <w:p w14:paraId="7ABCF349">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DCE2A63">
      <w:pPr>
        <w:adjustRightInd w:val="0"/>
        <w:snapToGrid w:val="0"/>
        <w:spacing w:line="360" w:lineRule="auto"/>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14:paraId="293CDCFA">
      <w:pPr>
        <w:adjustRightInd w:val="0"/>
        <w:snapToGrid w:val="0"/>
        <w:spacing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14:paraId="123D25F9">
      <w:pPr>
        <w:spacing w:line="360" w:lineRule="auto"/>
        <w:rPr>
          <w:rFonts w:hint="eastAsia" w:ascii="宋体" w:hAnsi="宋体"/>
          <w:color w:val="000000" w:themeColor="text1"/>
          <w:sz w:val="18"/>
          <w:szCs w:val="18"/>
          <w:highlight w:val="none"/>
          <w14:textFill>
            <w14:solidFill>
              <w14:schemeClr w14:val="tx1"/>
            </w14:solidFill>
          </w14:textFill>
        </w:rPr>
        <w:sectPr>
          <w:headerReference r:id="rId8" w:type="default"/>
          <w:footerReference r:id="rId9" w:type="default"/>
          <w:pgSz w:w="11906" w:h="16838"/>
          <w:pgMar w:top="1134" w:right="1361" w:bottom="1134" w:left="1361" w:header="851" w:footer="992" w:gutter="0"/>
          <w:cols w:space="720" w:num="1"/>
          <w:docGrid w:linePitch="312" w:charSpace="0"/>
        </w:sectPr>
      </w:pPr>
    </w:p>
    <w:p w14:paraId="636E8003">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29602"/>
      <w:bookmarkStart w:id="348" w:name="_Toc341348353"/>
      <w:bookmarkStart w:id="349" w:name="_Toc342060388"/>
      <w:bookmarkStart w:id="350" w:name="_Toc342312456"/>
      <w:bookmarkStart w:id="351" w:name="_Toc333237691"/>
      <w:bookmarkStart w:id="352" w:name="_Toc330459999"/>
      <w:bookmarkStart w:id="353" w:name="_Toc340672882"/>
      <w:bookmarkStart w:id="354" w:name="_Toc339019902"/>
      <w:bookmarkStart w:id="355" w:name="_Toc343612933"/>
      <w:bookmarkStart w:id="356" w:name="_Toc332270360"/>
      <w:bookmarkStart w:id="357" w:name="_Toc342398143"/>
      <w:bookmarkStart w:id="358" w:name="_Toc350756463"/>
      <w:bookmarkStart w:id="359" w:name="_Toc365967085"/>
      <w:bookmarkStart w:id="360" w:name="_Toc340507455"/>
      <w:bookmarkStart w:id="361" w:name="_Toc333237802"/>
      <w:bookmarkStart w:id="362" w:name="_Toc340677083"/>
      <w:bookmarkStart w:id="363" w:name="_Toc331512914"/>
      <w:bookmarkStart w:id="364" w:name="_Toc339020108"/>
      <w:bookmarkStart w:id="365" w:name="_Toc339020028"/>
      <w:bookmarkStart w:id="366" w:name="_Toc332206722"/>
      <w:bookmarkStart w:id="367" w:name="_Toc339020246"/>
      <w:bookmarkStart w:id="368" w:name="_Toc365985191"/>
      <w:bookmarkStart w:id="369" w:name="_Toc331684055"/>
      <w:bookmarkStart w:id="370" w:name="_Toc333935359"/>
      <w:bookmarkStart w:id="371" w:name="_Toc343248431"/>
      <w:bookmarkStart w:id="372" w:name="_Toc333238647"/>
      <w:bookmarkStart w:id="373" w:name="_Toc343247113"/>
      <w:bookmarkStart w:id="374" w:name="_Toc366072542"/>
      <w:bookmarkStart w:id="375" w:name="_Toc336681593"/>
      <w:bookmarkStart w:id="376" w:name="_Toc336681948"/>
      <w:bookmarkStart w:id="377" w:name="_Toc339362313"/>
      <w:bookmarkStart w:id="378" w:name="_Toc350438762"/>
      <w:bookmarkStart w:id="379" w:name="_Toc337632371"/>
      <w:bookmarkStart w:id="380" w:name="_Toc380764125"/>
      <w:bookmarkStart w:id="381" w:name="_Toc333935700"/>
      <w:bookmarkStart w:id="382" w:name="_Toc342296774"/>
      <w:bookmarkStart w:id="383" w:name="_Toc345312610"/>
      <w:bookmarkStart w:id="384" w:name="_Toc339441100"/>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14:paraId="2131CC42">
      <w:pPr>
        <w:pStyle w:val="7"/>
        <w:spacing w:line="360" w:lineRule="auto"/>
        <w:ind w:left="420" w:firstLine="0"/>
        <w:rPr>
          <w:color w:val="000000" w:themeColor="text1"/>
          <w:highlight w:val="none"/>
          <w14:textFill>
            <w14:solidFill>
              <w14:schemeClr w14:val="tx1"/>
            </w14:solidFill>
          </w14:textFill>
        </w:rPr>
      </w:pPr>
    </w:p>
    <w:p w14:paraId="0E75B94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555270B9">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56BB5A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14:paraId="6C88CCA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14:paraId="57211B2E">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14:paraId="2C1CAA2D">
      <w:pPr>
        <w:spacing w:line="360" w:lineRule="auto"/>
        <w:ind w:firstLine="660"/>
        <w:rPr>
          <w:color w:val="000000" w:themeColor="text1"/>
          <w:szCs w:val="21"/>
          <w:highlight w:val="none"/>
          <w14:textFill>
            <w14:solidFill>
              <w14:schemeClr w14:val="tx1"/>
            </w14:solidFill>
          </w14:textFill>
        </w:rPr>
      </w:pPr>
    </w:p>
    <w:p w14:paraId="62B93A7D">
      <w:pPr>
        <w:spacing w:line="360" w:lineRule="auto"/>
        <w:ind w:firstLine="660"/>
        <w:rPr>
          <w:color w:val="000000" w:themeColor="text1"/>
          <w:szCs w:val="21"/>
          <w:highlight w:val="none"/>
          <w14:textFill>
            <w14:solidFill>
              <w14:schemeClr w14:val="tx1"/>
            </w14:solidFill>
          </w14:textFill>
        </w:rPr>
      </w:pPr>
    </w:p>
    <w:p w14:paraId="7705CBD0">
      <w:pPr>
        <w:spacing w:line="360" w:lineRule="auto"/>
        <w:ind w:firstLine="660"/>
        <w:rPr>
          <w:color w:val="000000" w:themeColor="text1"/>
          <w:szCs w:val="21"/>
          <w:highlight w:val="none"/>
          <w14:textFill>
            <w14:solidFill>
              <w14:schemeClr w14:val="tx1"/>
            </w14:solidFill>
          </w14:textFill>
        </w:rPr>
      </w:pPr>
    </w:p>
    <w:p w14:paraId="3468D4D0">
      <w:pPr>
        <w:spacing w:line="360" w:lineRule="auto"/>
        <w:ind w:firstLine="660"/>
        <w:rPr>
          <w:color w:val="000000" w:themeColor="text1"/>
          <w:szCs w:val="21"/>
          <w:highlight w:val="none"/>
          <w14:textFill>
            <w14:solidFill>
              <w14:schemeClr w14:val="tx1"/>
            </w14:solidFill>
          </w14:textFill>
        </w:rPr>
      </w:pPr>
    </w:p>
    <w:p w14:paraId="34B8F8EB">
      <w:pPr>
        <w:spacing w:line="360" w:lineRule="auto"/>
        <w:ind w:firstLine="660"/>
        <w:rPr>
          <w:color w:val="000000" w:themeColor="text1"/>
          <w:szCs w:val="21"/>
          <w:highlight w:val="none"/>
          <w14:textFill>
            <w14:solidFill>
              <w14:schemeClr w14:val="tx1"/>
            </w14:solidFill>
          </w14:textFill>
        </w:rPr>
      </w:pPr>
    </w:p>
    <w:p w14:paraId="3732228B">
      <w:pPr>
        <w:spacing w:line="360" w:lineRule="auto"/>
        <w:ind w:firstLine="660"/>
        <w:rPr>
          <w:color w:val="000000" w:themeColor="text1"/>
          <w:szCs w:val="21"/>
          <w:highlight w:val="none"/>
          <w14:textFill>
            <w14:solidFill>
              <w14:schemeClr w14:val="tx1"/>
            </w14:solidFill>
          </w14:textFill>
        </w:rPr>
      </w:pPr>
    </w:p>
    <w:p w14:paraId="1963F9CD">
      <w:pPr>
        <w:spacing w:line="360" w:lineRule="auto"/>
        <w:ind w:firstLine="660"/>
        <w:rPr>
          <w:color w:val="000000" w:themeColor="text1"/>
          <w:szCs w:val="21"/>
          <w:highlight w:val="none"/>
          <w14:textFill>
            <w14:solidFill>
              <w14:schemeClr w14:val="tx1"/>
            </w14:solidFill>
          </w14:textFill>
        </w:rPr>
      </w:pPr>
    </w:p>
    <w:p w14:paraId="2B72F601">
      <w:pPr>
        <w:spacing w:line="360" w:lineRule="auto"/>
        <w:ind w:firstLine="660"/>
        <w:rPr>
          <w:color w:val="000000" w:themeColor="text1"/>
          <w:szCs w:val="21"/>
          <w:highlight w:val="none"/>
          <w14:textFill>
            <w14:solidFill>
              <w14:schemeClr w14:val="tx1"/>
            </w14:solidFill>
          </w14:textFill>
        </w:rPr>
      </w:pPr>
    </w:p>
    <w:p w14:paraId="7454579B">
      <w:pPr>
        <w:spacing w:line="360" w:lineRule="auto"/>
        <w:ind w:firstLine="660"/>
        <w:rPr>
          <w:color w:val="000000" w:themeColor="text1"/>
          <w:szCs w:val="21"/>
          <w:highlight w:val="none"/>
          <w14:textFill>
            <w14:solidFill>
              <w14:schemeClr w14:val="tx1"/>
            </w14:solidFill>
          </w14:textFill>
        </w:rPr>
      </w:pPr>
    </w:p>
    <w:p w14:paraId="62B1CDF1">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14:paraId="5A368179">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14:paraId="7811E083">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60DEEE75">
      <w:pPr>
        <w:pStyle w:val="7"/>
        <w:ind w:left="420" w:firstLine="0"/>
        <w:rPr>
          <w:color w:val="000000" w:themeColor="text1"/>
          <w:highlight w:val="none"/>
          <w14:textFill>
            <w14:solidFill>
              <w14:schemeClr w14:val="tx1"/>
            </w14:solidFill>
          </w14:textFill>
        </w:rPr>
      </w:pPr>
    </w:p>
    <w:p w14:paraId="636EFBDB">
      <w:pPr>
        <w:pStyle w:val="7"/>
        <w:ind w:left="420" w:firstLine="0"/>
        <w:rPr>
          <w:color w:val="000000" w:themeColor="text1"/>
          <w:highlight w:val="none"/>
          <w14:textFill>
            <w14:solidFill>
              <w14:schemeClr w14:val="tx1"/>
            </w14:solidFill>
          </w14:textFill>
        </w:rPr>
      </w:pPr>
    </w:p>
    <w:p w14:paraId="33C0FC57">
      <w:pPr>
        <w:pStyle w:val="7"/>
        <w:ind w:left="420" w:firstLine="0"/>
        <w:rPr>
          <w:color w:val="000000" w:themeColor="text1"/>
          <w:highlight w:val="none"/>
          <w14:textFill>
            <w14:solidFill>
              <w14:schemeClr w14:val="tx1"/>
            </w14:solidFill>
          </w14:textFill>
        </w:rPr>
      </w:pPr>
    </w:p>
    <w:p w14:paraId="0D9D7225">
      <w:pPr>
        <w:pStyle w:val="7"/>
        <w:ind w:left="420" w:firstLine="0"/>
        <w:rPr>
          <w:color w:val="000000" w:themeColor="text1"/>
          <w:highlight w:val="none"/>
          <w14:textFill>
            <w14:solidFill>
              <w14:schemeClr w14:val="tx1"/>
            </w14:solidFill>
          </w14:textFill>
        </w:rPr>
      </w:pPr>
    </w:p>
    <w:p w14:paraId="6C30B56E">
      <w:pPr>
        <w:pStyle w:val="7"/>
        <w:ind w:left="420" w:firstLine="0"/>
        <w:rPr>
          <w:color w:val="000000" w:themeColor="text1"/>
          <w:highlight w:val="none"/>
          <w14:textFill>
            <w14:solidFill>
              <w14:schemeClr w14:val="tx1"/>
            </w14:solidFill>
          </w14:textFill>
        </w:rPr>
      </w:pPr>
    </w:p>
    <w:p w14:paraId="23AD1B73">
      <w:pPr>
        <w:pStyle w:val="7"/>
        <w:ind w:left="420" w:firstLine="0"/>
        <w:rPr>
          <w:color w:val="000000" w:themeColor="text1"/>
          <w:highlight w:val="none"/>
          <w14:textFill>
            <w14:solidFill>
              <w14:schemeClr w14:val="tx1"/>
            </w14:solidFill>
          </w14:textFill>
        </w:rPr>
      </w:pPr>
    </w:p>
    <w:p w14:paraId="4302C034">
      <w:pPr>
        <w:pStyle w:val="7"/>
        <w:ind w:left="420" w:firstLine="0"/>
        <w:rPr>
          <w:color w:val="000000" w:themeColor="text1"/>
          <w:highlight w:val="none"/>
          <w14:textFill>
            <w14:solidFill>
              <w14:schemeClr w14:val="tx1"/>
            </w14:solidFill>
          </w14:textFill>
        </w:rPr>
      </w:pPr>
    </w:p>
    <w:p w14:paraId="5B9451EC">
      <w:pPr>
        <w:pStyle w:val="7"/>
        <w:ind w:left="420" w:firstLine="0"/>
        <w:rPr>
          <w:color w:val="000000" w:themeColor="text1"/>
          <w:highlight w:val="none"/>
          <w14:textFill>
            <w14:solidFill>
              <w14:schemeClr w14:val="tx1"/>
            </w14:solidFill>
          </w14:textFill>
        </w:rPr>
      </w:pPr>
    </w:p>
    <w:p w14:paraId="6417AC10">
      <w:pPr>
        <w:pStyle w:val="7"/>
        <w:ind w:left="420" w:firstLine="0"/>
        <w:rPr>
          <w:color w:val="000000" w:themeColor="text1"/>
          <w:highlight w:val="none"/>
          <w14:textFill>
            <w14:solidFill>
              <w14:schemeClr w14:val="tx1"/>
            </w14:solidFill>
          </w14:textFill>
        </w:rPr>
      </w:pPr>
    </w:p>
    <w:p w14:paraId="7B30E023">
      <w:pPr>
        <w:pStyle w:val="7"/>
        <w:ind w:left="420" w:firstLine="0"/>
        <w:rPr>
          <w:color w:val="000000" w:themeColor="text1"/>
          <w:highlight w:val="none"/>
          <w14:textFill>
            <w14:solidFill>
              <w14:schemeClr w14:val="tx1"/>
            </w14:solidFill>
          </w14:textFill>
        </w:rPr>
      </w:pPr>
    </w:p>
    <w:p w14:paraId="1D13A85C">
      <w:pPr>
        <w:pStyle w:val="7"/>
        <w:ind w:left="420" w:firstLine="0"/>
        <w:rPr>
          <w:color w:val="000000" w:themeColor="text1"/>
          <w:highlight w:val="none"/>
          <w14:textFill>
            <w14:solidFill>
              <w14:schemeClr w14:val="tx1"/>
            </w14:solidFill>
          </w14:textFill>
        </w:rPr>
      </w:pPr>
    </w:p>
    <w:p w14:paraId="162E9ED3">
      <w:pPr>
        <w:pStyle w:val="7"/>
        <w:ind w:left="420" w:firstLine="0"/>
        <w:rPr>
          <w:color w:val="000000" w:themeColor="text1"/>
          <w:highlight w:val="none"/>
          <w14:textFill>
            <w14:solidFill>
              <w14:schemeClr w14:val="tx1"/>
            </w14:solidFill>
          </w14:textFill>
        </w:rPr>
      </w:pPr>
    </w:p>
    <w:p w14:paraId="158FD07C">
      <w:pPr>
        <w:pStyle w:val="7"/>
        <w:ind w:left="420" w:firstLine="0"/>
        <w:rPr>
          <w:color w:val="000000" w:themeColor="text1"/>
          <w:highlight w:val="none"/>
          <w14:textFill>
            <w14:solidFill>
              <w14:schemeClr w14:val="tx1"/>
            </w14:solidFill>
          </w14:textFill>
        </w:rPr>
      </w:pPr>
    </w:p>
    <w:p w14:paraId="493DD1A1">
      <w:pPr>
        <w:pStyle w:val="7"/>
        <w:ind w:left="420" w:firstLine="0"/>
        <w:rPr>
          <w:color w:val="000000" w:themeColor="text1"/>
          <w:highlight w:val="none"/>
          <w14:textFill>
            <w14:solidFill>
              <w14:schemeClr w14:val="tx1"/>
            </w14:solidFill>
          </w14:textFill>
        </w:rPr>
      </w:pPr>
    </w:p>
    <w:p w14:paraId="639FEA3F">
      <w:pPr>
        <w:pStyle w:val="7"/>
        <w:ind w:left="420" w:firstLine="0"/>
        <w:rPr>
          <w:color w:val="000000" w:themeColor="text1"/>
          <w:highlight w:val="none"/>
          <w14:textFill>
            <w14:solidFill>
              <w14:schemeClr w14:val="tx1"/>
            </w14:solidFill>
          </w14:textFill>
        </w:rPr>
      </w:pPr>
    </w:p>
    <w:p w14:paraId="08EA6E26">
      <w:pPr>
        <w:pStyle w:val="7"/>
        <w:ind w:left="420" w:firstLine="0"/>
        <w:rPr>
          <w:color w:val="000000" w:themeColor="text1"/>
          <w:highlight w:val="none"/>
          <w14:textFill>
            <w14:solidFill>
              <w14:schemeClr w14:val="tx1"/>
            </w14:solidFill>
          </w14:textFill>
        </w:rPr>
      </w:pPr>
    </w:p>
    <w:p w14:paraId="24905391">
      <w:pPr>
        <w:pStyle w:val="7"/>
        <w:ind w:left="420" w:firstLine="0"/>
        <w:rPr>
          <w:color w:val="000000" w:themeColor="text1"/>
          <w:highlight w:val="none"/>
          <w14:textFill>
            <w14:solidFill>
              <w14:schemeClr w14:val="tx1"/>
            </w14:solidFill>
          </w14:textFill>
        </w:rPr>
      </w:pPr>
    </w:p>
    <w:p w14:paraId="4FE29826">
      <w:pPr>
        <w:pStyle w:val="7"/>
        <w:ind w:left="420" w:firstLine="0"/>
        <w:rPr>
          <w:color w:val="000000" w:themeColor="text1"/>
          <w:highlight w:val="none"/>
          <w14:textFill>
            <w14:solidFill>
              <w14:schemeClr w14:val="tx1"/>
            </w14:solidFill>
          </w14:textFill>
        </w:rPr>
      </w:pPr>
    </w:p>
    <w:p w14:paraId="42F3C5AB">
      <w:pPr>
        <w:pStyle w:val="7"/>
        <w:ind w:left="420" w:firstLine="0"/>
        <w:rPr>
          <w:color w:val="000000" w:themeColor="text1"/>
          <w:highlight w:val="none"/>
          <w14:textFill>
            <w14:solidFill>
              <w14:schemeClr w14:val="tx1"/>
            </w14:solidFill>
          </w14:textFill>
        </w:rPr>
      </w:pPr>
    </w:p>
    <w:p w14:paraId="1CF2FF20">
      <w:pPr>
        <w:pStyle w:val="7"/>
        <w:ind w:left="420" w:firstLine="0"/>
        <w:rPr>
          <w:color w:val="000000" w:themeColor="text1"/>
          <w:highlight w:val="none"/>
          <w14:textFill>
            <w14:solidFill>
              <w14:schemeClr w14:val="tx1"/>
            </w14:solidFill>
          </w14:textFill>
        </w:rPr>
      </w:pPr>
    </w:p>
    <w:p w14:paraId="31322579">
      <w:pPr>
        <w:pStyle w:val="7"/>
        <w:ind w:left="420" w:firstLine="0"/>
        <w:rPr>
          <w:color w:val="000000" w:themeColor="text1"/>
          <w:highlight w:val="none"/>
          <w14:textFill>
            <w14:solidFill>
              <w14:schemeClr w14:val="tx1"/>
            </w14:solidFill>
          </w14:textFill>
        </w:rPr>
      </w:pPr>
    </w:p>
    <w:p w14:paraId="6BD46B4C">
      <w:pPr>
        <w:pStyle w:val="7"/>
        <w:ind w:left="420" w:firstLine="0"/>
        <w:rPr>
          <w:color w:val="000000" w:themeColor="text1"/>
          <w:highlight w:val="none"/>
          <w14:textFill>
            <w14:solidFill>
              <w14:schemeClr w14:val="tx1"/>
            </w14:solidFill>
          </w14:textFill>
        </w:rPr>
      </w:pPr>
    </w:p>
    <w:p w14:paraId="4F25225E">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13557"/>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5EA44F61">
      <w:pPr>
        <w:pStyle w:val="7"/>
        <w:rPr>
          <w:color w:val="000000" w:themeColor="text1"/>
          <w:highlight w:val="none"/>
          <w14:textFill>
            <w14:solidFill>
              <w14:schemeClr w14:val="tx1"/>
            </w14:solidFill>
          </w14:textFill>
        </w:rPr>
      </w:pPr>
    </w:p>
    <w:p w14:paraId="60863745">
      <w:pPr>
        <w:spacing w:line="56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14:paraId="180335A6">
      <w:pPr>
        <w:spacing w:line="560" w:lineRule="exact"/>
        <w:ind w:firstLine="420" w:firstLineChars="200"/>
        <w:rPr>
          <w:rFonts w:hint="eastAsia" w:ascii="宋体" w:hAnsi="宋体"/>
          <w:color w:val="000000" w:themeColor="text1"/>
          <w:highlight w:val="none"/>
          <w14:textFill>
            <w14:solidFill>
              <w14:schemeClr w14:val="tx1"/>
            </w14:solidFill>
          </w14:textFill>
        </w:rPr>
      </w:pPr>
    </w:p>
    <w:p w14:paraId="4E2DE424">
      <w:pPr>
        <w:spacing w:line="560" w:lineRule="exact"/>
        <w:ind w:firstLine="420" w:firstLineChars="200"/>
        <w:rPr>
          <w:rFonts w:hint="eastAsia"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519613D1">
      <w:pPr>
        <w:spacing w:line="56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583117F">
      <w:pPr>
        <w:spacing w:line="560" w:lineRule="exact"/>
        <w:ind w:firstLine="420" w:firstLineChars="200"/>
        <w:rPr>
          <w:rFonts w:hint="eastAsia" w:ascii="宋体" w:hAnsi="宋体"/>
          <w:color w:val="000000" w:themeColor="text1"/>
          <w:highlight w:val="none"/>
          <w14:textFill>
            <w14:solidFill>
              <w14:schemeClr w14:val="tx1"/>
            </w14:solidFill>
          </w14:textFill>
        </w:rPr>
      </w:pPr>
    </w:p>
    <w:p w14:paraId="1042DD14">
      <w:pPr>
        <w:spacing w:line="56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7027F49F">
      <w:pPr>
        <w:spacing w:line="480" w:lineRule="exact"/>
        <w:ind w:firstLine="420" w:firstLineChars="200"/>
        <w:rPr>
          <w:rFonts w:hint="eastAsia" w:ascii="宋体" w:hAnsi="宋体"/>
          <w:color w:val="000000" w:themeColor="text1"/>
          <w:highlight w:val="none"/>
          <w14:textFill>
            <w14:solidFill>
              <w14:schemeClr w14:val="tx1"/>
            </w14:solidFill>
          </w14:textFill>
        </w:rPr>
      </w:pPr>
    </w:p>
    <w:p w14:paraId="47E065FB">
      <w:pPr>
        <w:spacing w:line="48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14:paraId="06B52F85">
      <w:pPr>
        <w:spacing w:line="48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14:paraId="6FECB2EB">
      <w:pPr>
        <w:spacing w:line="480" w:lineRule="exact"/>
        <w:ind w:firstLine="420" w:firstLineChars="200"/>
        <w:rPr>
          <w:rFonts w:hint="eastAsia" w:ascii="宋体" w:hAnsi="宋体"/>
          <w:color w:val="000000" w:themeColor="text1"/>
          <w:highlight w:val="none"/>
          <w14:textFill>
            <w14:solidFill>
              <w14:schemeClr w14:val="tx1"/>
            </w14:solidFill>
          </w14:textFill>
        </w:rPr>
      </w:pPr>
    </w:p>
    <w:p w14:paraId="6698C4A6">
      <w:pPr>
        <w:pStyle w:val="7"/>
        <w:rPr>
          <w:rFonts w:hint="eastAsia" w:hAnsi="宋体"/>
          <w:color w:val="000000" w:themeColor="text1"/>
          <w:szCs w:val="24"/>
          <w:highlight w:val="none"/>
          <w14:textFill>
            <w14:solidFill>
              <w14:schemeClr w14:val="tx1"/>
            </w14:solidFill>
          </w14:textFill>
        </w:rPr>
      </w:pPr>
    </w:p>
    <w:p w14:paraId="60F4BB4F">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18BE8084"/>
                          <w:p w14:paraId="5F55016C"/>
                          <w:p w14:paraId="5B247249"/>
                          <w:p w14:paraId="2041437F">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14:paraId="18BE8084"/>
                    <w:p w14:paraId="5F55016C"/>
                    <w:p w14:paraId="5B247249"/>
                    <w:p w14:paraId="2041437F">
                      <w:pPr>
                        <w:jc w:val="center"/>
                      </w:pPr>
                      <w:r>
                        <w:rPr>
                          <w:rFonts w:hint="eastAsia"/>
                        </w:rPr>
                        <w:t>身份证正反面复印件</w:t>
                      </w:r>
                    </w:p>
                  </w:txbxContent>
                </v:textbox>
              </v:shape>
            </w:pict>
          </mc:Fallback>
        </mc:AlternateContent>
      </w:r>
    </w:p>
    <w:p w14:paraId="27EB665E">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387" w:name="_Toc333237692"/>
      <w:bookmarkStart w:id="388" w:name="_Toc339020247"/>
      <w:bookmarkStart w:id="389" w:name="_Toc342398144"/>
      <w:bookmarkStart w:id="390" w:name="_Toc365967086"/>
      <w:bookmarkStart w:id="391" w:name="_Toc331684056"/>
      <w:bookmarkStart w:id="392" w:name="_Toc342296775"/>
      <w:bookmarkStart w:id="393" w:name="_Toc365985192"/>
      <w:bookmarkStart w:id="394" w:name="_Toc341348354"/>
      <w:bookmarkStart w:id="395" w:name="_Toc336681594"/>
      <w:bookmarkStart w:id="396" w:name="_Toc336681949"/>
      <w:bookmarkStart w:id="397" w:name="_Toc340677084"/>
      <w:bookmarkStart w:id="398" w:name="_Toc337632372"/>
      <w:bookmarkStart w:id="399" w:name="_Toc331512915"/>
      <w:bookmarkStart w:id="400" w:name="_Toc333237803"/>
      <w:bookmarkStart w:id="401" w:name="_Toc366072543"/>
      <w:bookmarkStart w:id="402" w:name="_Toc340672883"/>
      <w:bookmarkStart w:id="403" w:name="_Toc380764126"/>
      <w:bookmarkStart w:id="404" w:name="_Toc332206723"/>
      <w:bookmarkStart w:id="405" w:name="_Toc333935701"/>
      <w:bookmarkStart w:id="406" w:name="_Toc345312611"/>
      <w:bookmarkStart w:id="407" w:name="_Toc333238648"/>
      <w:bookmarkStart w:id="408" w:name="_Toc339020029"/>
      <w:bookmarkStart w:id="409" w:name="_Toc339020109"/>
      <w:bookmarkStart w:id="410" w:name="_Toc350438763"/>
      <w:bookmarkStart w:id="411" w:name="_Toc330460000"/>
      <w:bookmarkStart w:id="412" w:name="_Toc339019903"/>
      <w:bookmarkStart w:id="413" w:name="_Toc343248432"/>
      <w:bookmarkStart w:id="414" w:name="_Toc339362314"/>
      <w:bookmarkStart w:id="415" w:name="_Toc383439869"/>
      <w:bookmarkStart w:id="416" w:name="_Toc340507456"/>
      <w:bookmarkStart w:id="417" w:name="_Toc342312457"/>
      <w:bookmarkStart w:id="418" w:name="_Toc332270361"/>
      <w:bookmarkStart w:id="419" w:name="_Toc342060389"/>
      <w:bookmarkStart w:id="420" w:name="_Toc1702"/>
      <w:bookmarkStart w:id="421" w:name="_Toc350756464"/>
      <w:bookmarkStart w:id="422" w:name="_Toc339441101"/>
      <w:bookmarkStart w:id="423" w:name="_Toc343612934"/>
      <w:bookmarkStart w:id="424" w:name="_Toc333935360"/>
      <w:bookmarkStart w:id="425" w:name="_Toc34324711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0CC2F719">
      <w:pPr>
        <w:spacing w:line="560" w:lineRule="exact"/>
        <w:ind w:firstLine="420" w:firstLineChars="200"/>
        <w:rPr>
          <w:rFonts w:hint="eastAsia"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YXCG-20240905</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2E8E307B">
      <w:pPr>
        <w:spacing w:line="560" w:lineRule="exact"/>
        <w:ind w:firstLine="420" w:firstLineChars="200"/>
        <w:rPr>
          <w:rFonts w:hint="eastAsia"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1FE6B394">
      <w:pPr>
        <w:spacing w:line="560" w:lineRule="exact"/>
        <w:ind w:firstLine="420" w:firstLineChars="200"/>
        <w:rPr>
          <w:rFonts w:hint="eastAsia"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708406E2">
      <w:pPr>
        <w:autoSpaceDE w:val="0"/>
        <w:autoSpaceDN w:val="0"/>
        <w:adjustRightInd w:val="0"/>
        <w:snapToGrid w:val="0"/>
        <w:spacing w:line="440" w:lineRule="exact"/>
        <w:ind w:firstLine="600"/>
        <w:jc w:val="left"/>
        <w:rPr>
          <w:rFonts w:hint="eastAsia" w:ascii="宋体" w:hAnsi="宋体"/>
          <w:bCs/>
          <w:color w:val="000000" w:themeColor="text1"/>
          <w:kern w:val="0"/>
          <w:highlight w:val="none"/>
          <w14:textFill>
            <w14:solidFill>
              <w14:schemeClr w14:val="tx1"/>
            </w14:solidFill>
          </w14:textFill>
        </w:rPr>
      </w:pPr>
    </w:p>
    <w:p w14:paraId="14090F4E">
      <w:pPr>
        <w:spacing w:line="560" w:lineRule="exact"/>
        <w:ind w:firstLine="420" w:firstLineChars="200"/>
        <w:rPr>
          <w:rFonts w:hint="eastAsia"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3A9CD8E9">
      <w:pPr>
        <w:spacing w:line="560" w:lineRule="exact"/>
        <w:ind w:firstLine="420" w:firstLineChars="200"/>
        <w:rPr>
          <w:rFonts w:hint="eastAsia"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2E3A379D">
      <w:pPr>
        <w:spacing w:line="560" w:lineRule="exact"/>
        <w:ind w:firstLine="420" w:firstLineChars="200"/>
        <w:rPr>
          <w:rFonts w:hint="eastAsia"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0A745B21">
      <w:pPr>
        <w:spacing w:line="56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2CD8B357">
      <w:pPr>
        <w:autoSpaceDE w:val="0"/>
        <w:autoSpaceDN w:val="0"/>
        <w:adjustRightInd w:val="0"/>
        <w:snapToGrid w:val="0"/>
        <w:spacing w:line="360" w:lineRule="auto"/>
        <w:ind w:firstLine="630"/>
        <w:rPr>
          <w:rFonts w:hint="eastAsia" w:ascii="宋体" w:hAnsi="宋体"/>
          <w:bCs/>
          <w:color w:val="000000" w:themeColor="text1"/>
          <w:kern w:val="0"/>
          <w:highlight w:val="none"/>
          <w14:textFill>
            <w14:solidFill>
              <w14:schemeClr w14:val="tx1"/>
            </w14:solidFill>
          </w14:textFill>
        </w:rPr>
      </w:pPr>
    </w:p>
    <w:p w14:paraId="1064ECD8">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14:paraId="0ADEE4F3">
      <w:pPr>
        <w:rPr>
          <w:color w:val="000000" w:themeColor="text1"/>
          <w:highlight w:val="none"/>
          <w14:textFill>
            <w14:solidFill>
              <w14:schemeClr w14:val="tx1"/>
            </w14:solidFill>
          </w14:textFill>
        </w:rPr>
      </w:pPr>
    </w:p>
    <w:p w14:paraId="240206E3">
      <w:pPr>
        <w:rPr>
          <w:color w:val="000000" w:themeColor="text1"/>
          <w:highlight w:val="none"/>
          <w14:textFill>
            <w14:solidFill>
              <w14:schemeClr w14:val="tx1"/>
            </w14:solidFill>
          </w14:textFill>
        </w:rPr>
      </w:pPr>
    </w:p>
    <w:p w14:paraId="7CCEE650">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CE22306"/>
                          <w:p w14:paraId="7A666A5B"/>
                          <w:p w14:paraId="460B1959"/>
                          <w:p w14:paraId="32D8419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14:paraId="2CE22306"/>
                    <w:p w14:paraId="7A666A5B"/>
                    <w:p w14:paraId="460B1959"/>
                    <w:p w14:paraId="32D84193">
                      <w:pPr>
                        <w:jc w:val="center"/>
                      </w:pPr>
                      <w:r>
                        <w:rPr>
                          <w:rFonts w:hint="eastAsia"/>
                        </w:rPr>
                        <w:t>身份证正反面复印件</w:t>
                      </w:r>
                    </w:p>
                  </w:txbxContent>
                </v:textbox>
              </v:shape>
            </w:pict>
          </mc:Fallback>
        </mc:AlternateContent>
      </w:r>
    </w:p>
    <w:p w14:paraId="28667F94">
      <w:pPr>
        <w:rPr>
          <w:color w:val="000000" w:themeColor="text1"/>
          <w:highlight w:val="none"/>
          <w14:textFill>
            <w14:solidFill>
              <w14:schemeClr w14:val="tx1"/>
            </w14:solidFill>
          </w14:textFill>
        </w:rPr>
      </w:pPr>
    </w:p>
    <w:p w14:paraId="7F39159F">
      <w:pPr>
        <w:rPr>
          <w:color w:val="000000" w:themeColor="text1"/>
          <w:highlight w:val="none"/>
          <w14:textFill>
            <w14:solidFill>
              <w14:schemeClr w14:val="tx1"/>
            </w14:solidFill>
          </w14:textFill>
        </w:rPr>
      </w:pPr>
    </w:p>
    <w:p w14:paraId="4BFF7231">
      <w:pPr>
        <w:rPr>
          <w:color w:val="000000" w:themeColor="text1"/>
          <w:highlight w:val="none"/>
          <w14:textFill>
            <w14:solidFill>
              <w14:schemeClr w14:val="tx1"/>
            </w14:solidFill>
          </w14:textFill>
        </w:rPr>
      </w:pPr>
    </w:p>
    <w:p w14:paraId="21CC9E57">
      <w:pPr>
        <w:rPr>
          <w:color w:val="000000" w:themeColor="text1"/>
          <w:highlight w:val="none"/>
          <w14:textFill>
            <w14:solidFill>
              <w14:schemeClr w14:val="tx1"/>
            </w14:solidFill>
          </w14:textFill>
        </w:rPr>
      </w:pPr>
    </w:p>
    <w:p w14:paraId="41E32F98">
      <w:pPr>
        <w:rPr>
          <w:color w:val="000000" w:themeColor="text1"/>
          <w:highlight w:val="none"/>
          <w14:textFill>
            <w14:solidFill>
              <w14:schemeClr w14:val="tx1"/>
            </w14:solidFill>
          </w14:textFill>
        </w:rPr>
      </w:pPr>
    </w:p>
    <w:p w14:paraId="270B1641">
      <w:pPr>
        <w:tabs>
          <w:tab w:val="center" w:pos="4483"/>
        </w:tabs>
        <w:rPr>
          <w:rFonts w:hint="eastAsia"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14:paraId="47ABAD1A">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26" w:name="_Toc383439875"/>
      <w:bookmarkStart w:id="427" w:name="_Toc340677089"/>
      <w:bookmarkStart w:id="428" w:name="_Toc343612939"/>
      <w:bookmarkStart w:id="429" w:name="_Toc366072548"/>
      <w:bookmarkStart w:id="430" w:name="_Toc343248437"/>
      <w:bookmarkStart w:id="431" w:name="_Toc339441106"/>
      <w:bookmarkStart w:id="432" w:name="_Toc340672888"/>
      <w:bookmarkStart w:id="433" w:name="_Toc342312462"/>
      <w:bookmarkStart w:id="434" w:name="_Toc350438768"/>
      <w:bookmarkStart w:id="435" w:name="_Toc333935706"/>
      <w:bookmarkStart w:id="436" w:name="_Toc339019908"/>
      <w:bookmarkStart w:id="437" w:name="_Toc332206728"/>
      <w:bookmarkStart w:id="438" w:name="_Toc345312616"/>
      <w:bookmarkStart w:id="439" w:name="_Toc350756469"/>
      <w:bookmarkStart w:id="440" w:name="_Toc342398149"/>
      <w:bookmarkStart w:id="441" w:name="_Toc8833"/>
      <w:bookmarkStart w:id="442" w:name="_Toc330460005"/>
      <w:bookmarkStart w:id="443" w:name="_Toc333237808"/>
      <w:bookmarkStart w:id="444" w:name="_Toc331684061"/>
      <w:bookmarkStart w:id="445" w:name="_Toc336681599"/>
      <w:bookmarkStart w:id="446" w:name="_Toc333935365"/>
      <w:bookmarkStart w:id="447" w:name="_Toc332270366"/>
      <w:bookmarkStart w:id="448" w:name="_Toc343247119"/>
      <w:bookmarkStart w:id="449" w:name="_Toc337632377"/>
      <w:bookmarkStart w:id="450" w:name="_Toc333238653"/>
      <w:bookmarkStart w:id="451" w:name="_Toc365985197"/>
      <w:bookmarkStart w:id="452" w:name="_Toc342060394"/>
      <w:bookmarkStart w:id="453" w:name="_Toc339362319"/>
      <w:bookmarkStart w:id="454" w:name="_Toc333237697"/>
      <w:bookmarkStart w:id="455" w:name="_Toc339020252"/>
      <w:bookmarkStart w:id="456" w:name="_Toc342296780"/>
      <w:bookmarkStart w:id="457" w:name="_Toc339020034"/>
      <w:bookmarkStart w:id="458" w:name="_Toc339020114"/>
      <w:bookmarkStart w:id="459" w:name="_Toc365967091"/>
      <w:bookmarkStart w:id="460" w:name="_Toc340507461"/>
      <w:bookmarkStart w:id="461" w:name="_Toc331512920"/>
      <w:bookmarkStart w:id="462" w:name="_Toc380764131"/>
      <w:bookmarkStart w:id="463" w:name="_Toc336681954"/>
      <w:bookmarkStart w:id="464" w:name="_Toc341348359"/>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201CA4E0">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05EDE478">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26280D3">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67F4DF17">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381F574A">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256474DF">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19E45153">
      <w:pPr>
        <w:spacing w:line="440" w:lineRule="exact"/>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14:paraId="6710AD79">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05DBF060">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61A13830">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00F574D0">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638F0E33">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0220B50A">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3BCDFEE6">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68B89539">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0C418A1F">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495C75A4">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7B19FF1F">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2F5D53B4">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2A60FB94">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65A038C7">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4EAF063B">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2B8EDA67">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225D7A83">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7731A5F0">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46B7EACA">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18B711F0">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4237F3C3">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778F55EE">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50E08059">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4FA8BDF5">
      <w:pPr>
        <w:pStyle w:val="17"/>
        <w:tabs>
          <w:tab w:val="left" w:pos="1260"/>
        </w:tabs>
        <w:spacing w:line="360" w:lineRule="auto"/>
        <w:jc w:val="center"/>
        <w:rPr>
          <w:rFonts w:hint="eastAsia" w:hAnsi="宋体"/>
          <w:color w:val="000000" w:themeColor="text1"/>
          <w:highlight w:val="none"/>
          <w14:textFill>
            <w14:solidFill>
              <w14:schemeClr w14:val="tx1"/>
            </w14:solidFill>
          </w14:textFill>
        </w:rPr>
      </w:pPr>
    </w:p>
    <w:p w14:paraId="178C41DD">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69180069"/>
      <w:bookmarkStart w:id="466" w:name="_Toc357151198"/>
      <w:bookmarkStart w:id="467" w:name="_Toc383439876"/>
      <w:bookmarkStart w:id="468" w:name="_Toc26203"/>
      <w:bookmarkStart w:id="469" w:name="_Toc353522415"/>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14:paraId="7AC7774D">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70" w:name="_Toc383439877"/>
      <w:bookmarkStart w:id="471" w:name="_Toc357151199"/>
      <w:bookmarkStart w:id="472" w:name="_Toc353522416"/>
      <w:bookmarkStart w:id="473" w:name="_Toc13822"/>
      <w:bookmarkStart w:id="474" w:name="_Toc369180070"/>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14:paraId="5138B1C5">
      <w:pPr>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广东业信采购招标有限公司： </w:t>
      </w:r>
    </w:p>
    <w:p w14:paraId="0708A285">
      <w:pPr>
        <w:autoSpaceDE w:val="0"/>
        <w:autoSpaceDN w:val="0"/>
        <w:adjustRightInd w:val="0"/>
        <w:spacing w:line="360" w:lineRule="auto"/>
        <w:ind w:right="26" w:firstLine="420" w:firstLineChars="200"/>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YXCG-20240905</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14:paraId="714F7485">
      <w:pPr>
        <w:widowControl/>
        <w:tabs>
          <w:tab w:val="left" w:pos="502"/>
        </w:tabs>
        <w:adjustRightInd w:val="0"/>
        <w:snapToGrid w:val="0"/>
        <w:spacing w:line="360" w:lineRule="auto"/>
        <w:ind w:left="374" w:leftChars="177" w:hanging="2" w:hangingChars="1"/>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14:paraId="103618F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14:paraId="06687EF2">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2.为采购项目提供整体设计、规范编制或者项目管理、监理、检测等服务的投标人，不得再参加该采购项目的其他采购活动。</w:t>
      </w:r>
    </w:p>
    <w:p w14:paraId="71DABAC4">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3.单位负责人为同一人或者存在直接控股、管理关系的不同投标人，不得参加同一合同项下的政府采购活动。</w:t>
      </w:r>
    </w:p>
    <w:p w14:paraId="6F3BDB86">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14:paraId="66619A4A">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5.我方已经详细地阅读了全部询价文件及其附件，包括澄清及参考文件(如果有的话)。我方已完全清晰理解询价文件的要求，不存在任何含糊不清和误解之处，同意放弃对这些文件所提出的异议和质疑的权利。</w:t>
      </w:r>
    </w:p>
    <w:p w14:paraId="4968F767">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6.我方已毫无保留地向贵方提供一切所需的证明材料。</w:t>
      </w:r>
    </w:p>
    <w:p w14:paraId="5AE8012F">
      <w:pPr>
        <w:spacing w:line="360" w:lineRule="auto"/>
        <w:ind w:left="388" w:leftChars="18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7.我方承诺在本次报价文件中提供的一切文件，无论是原件还是复印件均为真实和准确的，绝无任何虚假、伪造和夸大的成份，否则，愿承担相应的后果和法律责任。</w:t>
      </w:r>
    </w:p>
    <w:p w14:paraId="11824EF4">
      <w:pPr>
        <w:spacing w:line="360" w:lineRule="auto"/>
        <w:ind w:left="388" w:leftChars="18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8.我方完全服从和尊重评委会所作的评定结果，同时清楚理解到报价最低并非意味着必定获得成交资格。</w:t>
      </w:r>
    </w:p>
    <w:p w14:paraId="4F1BA92D">
      <w:pPr>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14:paraId="73360893">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p>
    <w:p w14:paraId="7AF3D873">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14:paraId="77C3A717">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14:paraId="27EE0C2D">
      <w:pPr>
        <w:autoSpaceDE w:val="0"/>
        <w:autoSpaceDN w:val="0"/>
        <w:adjustRightInd w:val="0"/>
        <w:spacing w:line="360" w:lineRule="auto"/>
        <w:ind w:right="246"/>
        <w:rPr>
          <w:rFonts w:hint="eastAsia"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14:paraId="7255E6B2">
      <w:pPr>
        <w:autoSpaceDE w:val="0"/>
        <w:autoSpaceDN w:val="0"/>
        <w:adjustRightInd w:val="0"/>
        <w:spacing w:line="360" w:lineRule="auto"/>
        <w:ind w:right="246"/>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14:paraId="64803E63">
      <w:pPr>
        <w:tabs>
          <w:tab w:val="left" w:pos="5250"/>
        </w:tabs>
        <w:autoSpaceDE w:val="0"/>
        <w:autoSpaceDN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14:paraId="26E64265">
      <w:pPr>
        <w:adjustRightInd w:val="0"/>
        <w:snapToGrid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14:paraId="6A8DDBC7">
      <w:pPr>
        <w:adjustRightInd w:val="0"/>
        <w:snapToGrid w:val="0"/>
        <w:spacing w:line="360" w:lineRule="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14:paraId="5F355F3F">
      <w:pPr>
        <w:adjustRightInd w:val="0"/>
        <w:snapToGrid w:val="0"/>
        <w:spacing w:line="360" w:lineRule="auto"/>
        <w:rPr>
          <w:rFonts w:hint="eastAsia"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14:paraId="1D93DAB1">
      <w:pPr>
        <w:rPr>
          <w:rFonts w:hint="eastAsia" w:ascii="仿宋_GB2312" w:hAnsi="仿宋" w:eastAsia="仿宋_GB2312"/>
          <w:b/>
          <w:bCs/>
          <w:color w:val="000000" w:themeColor="text1"/>
          <w:sz w:val="28"/>
          <w:szCs w:val="28"/>
          <w:highlight w:val="none"/>
          <w14:textFill>
            <w14:solidFill>
              <w14:schemeClr w14:val="tx1"/>
            </w14:solidFill>
          </w14:textFill>
        </w:rPr>
      </w:pPr>
    </w:p>
    <w:p w14:paraId="4C3973DE">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75" w:name="_Toc353522417"/>
      <w:bookmarkStart w:id="476" w:name="_Toc4398"/>
      <w:bookmarkStart w:id="477" w:name="_Toc357151200"/>
      <w:bookmarkStart w:id="478" w:name="_Toc383439878"/>
      <w:bookmarkStart w:id="479" w:name="_Toc369180071"/>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14:paraId="531EF4F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5A9C34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4005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3CB6A463">
            <w:pPr>
              <w:spacing w:line="360" w:lineRule="auto"/>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14:paraId="45CD3904">
            <w:pPr>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14:paraId="6D111A21">
            <w:pPr>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14:paraId="44244F5C">
            <w:pPr>
              <w:spacing w:line="360" w:lineRule="auto"/>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634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297A469D">
            <w:pPr>
              <w:adjustRightInd w:val="0"/>
              <w:snapToGrid w:val="0"/>
              <w:spacing w:line="300" w:lineRule="exact"/>
              <w:jc w:val="center"/>
              <w:rPr>
                <w:rFonts w:hint="eastAsia" w:ascii="宋体" w:hAnsi="宋体"/>
                <w:bCs/>
                <w:color w:val="000000" w:themeColor="text1"/>
                <w:highlight w:val="none"/>
                <w14:textFill>
                  <w14:solidFill>
                    <w14:schemeClr w14:val="tx1"/>
                  </w14:solidFill>
                </w14:textFill>
              </w:rPr>
            </w:pPr>
          </w:p>
        </w:tc>
        <w:tc>
          <w:tcPr>
            <w:tcW w:w="2856" w:type="dxa"/>
            <w:vAlign w:val="center"/>
          </w:tcPr>
          <w:p w14:paraId="52F3CA14">
            <w:pPr>
              <w:spacing w:line="26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6D9C4152">
            <w:pPr>
              <w:spacing w:line="260" w:lineRule="exact"/>
              <w:rPr>
                <w:rFonts w:hint="eastAsia" w:ascii="宋体" w:hAnsi="宋体"/>
                <w:bCs/>
                <w:color w:val="000000" w:themeColor="text1"/>
                <w:highlight w:val="none"/>
                <w14:textFill>
                  <w14:solidFill>
                    <w14:schemeClr w14:val="tx1"/>
                  </w14:solidFill>
                </w14:textFill>
              </w:rPr>
            </w:pPr>
          </w:p>
          <w:p w14:paraId="1E82E1C0">
            <w:pPr>
              <w:spacing w:line="260" w:lineRule="exact"/>
              <w:rPr>
                <w:rFonts w:hint="eastAsia" w:ascii="宋体" w:hAnsi="宋体"/>
                <w:bCs/>
                <w:color w:val="000000" w:themeColor="text1"/>
                <w:highlight w:val="none"/>
                <w14:textFill>
                  <w14:solidFill>
                    <w14:schemeClr w14:val="tx1"/>
                  </w14:solidFill>
                </w14:textFill>
              </w:rPr>
            </w:pPr>
          </w:p>
          <w:p w14:paraId="1E1B3913">
            <w:pPr>
              <w:spacing w:line="26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5695BD5">
            <w:pPr>
              <w:topLinePunct/>
              <w:jc w:val="left"/>
              <w:rPr>
                <w:rFonts w:hint="eastAsia" w:ascii="宋体" w:hAnsi="宋体"/>
                <w:bCs/>
                <w:color w:val="000000" w:themeColor="text1"/>
                <w:highlight w:val="none"/>
                <w:u w:val="single"/>
                <w14:textFill>
                  <w14:solidFill>
                    <w14:schemeClr w14:val="tx1"/>
                  </w14:solidFill>
                </w14:textFill>
              </w:rPr>
            </w:pPr>
          </w:p>
        </w:tc>
        <w:tc>
          <w:tcPr>
            <w:tcW w:w="1880" w:type="dxa"/>
            <w:vAlign w:val="center"/>
          </w:tcPr>
          <w:p w14:paraId="05F4AA43">
            <w:pPr>
              <w:rPr>
                <w:rFonts w:hint="eastAsia" w:ascii="宋体" w:hAnsi="宋体"/>
                <w:bCs/>
                <w:color w:val="000000" w:themeColor="text1"/>
                <w:highlight w:val="none"/>
                <w14:textFill>
                  <w14:solidFill>
                    <w14:schemeClr w14:val="tx1"/>
                  </w14:solidFill>
                </w14:textFill>
              </w:rPr>
            </w:pPr>
          </w:p>
        </w:tc>
      </w:tr>
    </w:tbl>
    <w:p w14:paraId="777CE211">
      <w:pPr>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14:paraId="0CF9AF26">
      <w:pPr>
        <w:spacing w:line="480" w:lineRule="exact"/>
        <w:ind w:left="630" w:leftChars="200" w:hanging="210" w:hanging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14:paraId="61C0F9C7">
      <w:pPr>
        <w:adjustRightInd w:val="0"/>
        <w:snapToGrid w:val="0"/>
        <w:spacing w:line="480" w:lineRule="exact"/>
        <w:rPr>
          <w:rFonts w:hint="eastAsia" w:ascii="宋体" w:hAnsi="宋体"/>
          <w:color w:val="000000" w:themeColor="text1"/>
          <w:szCs w:val="21"/>
          <w:highlight w:val="none"/>
          <w14:textFill>
            <w14:solidFill>
              <w14:schemeClr w14:val="tx1"/>
            </w14:solidFill>
          </w14:textFill>
        </w:rPr>
      </w:pPr>
    </w:p>
    <w:p w14:paraId="433B313E">
      <w:pPr>
        <w:adjustRightInd w:val="0"/>
        <w:snapToGrid w:val="0"/>
        <w:spacing w:line="480" w:lineRule="exact"/>
        <w:rPr>
          <w:rFonts w:hint="eastAsia" w:ascii="宋体" w:hAnsi="宋体"/>
          <w:color w:val="000000" w:themeColor="text1"/>
          <w:szCs w:val="21"/>
          <w:highlight w:val="none"/>
          <w14:textFill>
            <w14:solidFill>
              <w14:schemeClr w14:val="tx1"/>
            </w14:solidFill>
          </w14:textFill>
        </w:rPr>
      </w:pPr>
    </w:p>
    <w:p w14:paraId="50DCEB38">
      <w:pPr>
        <w:adjustRightInd w:val="0"/>
        <w:snapToGrid w:val="0"/>
        <w:spacing w:line="48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14:paraId="46389910">
      <w:pPr>
        <w:adjustRightInd w:val="0"/>
        <w:snapToGrid w:val="0"/>
        <w:spacing w:line="48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14:paraId="0454CCDD">
      <w:pPr>
        <w:spacing w:line="480" w:lineRule="exact"/>
        <w:rPr>
          <w:rFonts w:hint="eastAsia"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4443E9CA">
      <w:pPr>
        <w:adjustRightInd w:val="0"/>
        <w:snapToGrid w:val="0"/>
        <w:spacing w:line="360" w:lineRule="auto"/>
        <w:rPr>
          <w:rFonts w:hint="eastAsia" w:ascii="仿宋_GB2312" w:hAnsi="仿宋" w:eastAsia="仿宋_GB2312"/>
          <w:color w:val="000000" w:themeColor="text1"/>
          <w:sz w:val="28"/>
          <w:szCs w:val="28"/>
          <w:highlight w:val="none"/>
          <w:u w:val="single"/>
          <w14:textFill>
            <w14:solidFill>
              <w14:schemeClr w14:val="tx1"/>
            </w14:solidFill>
          </w14:textFill>
        </w:rPr>
      </w:pPr>
    </w:p>
    <w:p w14:paraId="7C6CCA5D">
      <w:pPr>
        <w:rPr>
          <w:color w:val="000000" w:themeColor="text1"/>
          <w:highlight w:val="none"/>
          <w14:textFill>
            <w14:solidFill>
              <w14:schemeClr w14:val="tx1"/>
            </w14:solidFill>
          </w14:textFill>
        </w:rPr>
      </w:pPr>
    </w:p>
    <w:p w14:paraId="749C45C5">
      <w:pPr>
        <w:rPr>
          <w:color w:val="000000" w:themeColor="text1"/>
          <w:highlight w:val="none"/>
          <w14:textFill>
            <w14:solidFill>
              <w14:schemeClr w14:val="tx1"/>
            </w14:solidFill>
          </w14:textFill>
        </w:rPr>
      </w:pPr>
    </w:p>
    <w:p w14:paraId="30F888D8">
      <w:pPr>
        <w:pStyle w:val="2"/>
        <w:widowControl/>
        <w:numPr>
          <w:ilvl w:val="0"/>
          <w:numId w:val="0"/>
        </w:numPr>
        <w:autoSpaceDE w:val="0"/>
        <w:autoSpaceDN w:val="0"/>
        <w:adjustRightInd w:val="0"/>
        <w:snapToGrid w:val="0"/>
        <w:spacing w:before="120" w:after="120" w:line="400" w:lineRule="exact"/>
        <w:jc w:val="center"/>
        <w:textAlignment w:val="baseline"/>
        <w:rPr>
          <w:rFonts w:hint="eastAsia"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14:paraId="3306496B">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80" w:name="_Toc383439879"/>
      <w:bookmarkStart w:id="481" w:name="_Toc353522418"/>
      <w:bookmarkStart w:id="482" w:name="_Toc3659"/>
      <w:bookmarkStart w:id="483" w:name="_Toc357151201"/>
      <w:bookmarkStart w:id="484" w:name="_Toc36918007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14:paraId="133B4C5D">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64ED51FE">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7F6F5EAD">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30C7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E901824">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14:paraId="28FB22AD">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14:paraId="456E1B97">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14:paraId="2C255A68">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14:paraId="300A067F">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14:paraId="0BA81141">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14:paraId="49AA994B">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14:paraId="7895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102EED">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14:paraId="1FE53D13">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14:paraId="3864C8DC">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0D7A7A4A">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2EB21E9C">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024D0338">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5F8125D4">
            <w:pPr>
              <w:pStyle w:val="7"/>
              <w:snapToGrid w:val="0"/>
              <w:ind w:firstLine="0"/>
              <w:jc w:val="center"/>
              <w:rPr>
                <w:color w:val="000000" w:themeColor="text1"/>
                <w:highlight w:val="none"/>
                <w14:textFill>
                  <w14:solidFill>
                    <w14:schemeClr w14:val="tx1"/>
                  </w14:solidFill>
                </w14:textFill>
              </w:rPr>
            </w:pPr>
          </w:p>
        </w:tc>
      </w:tr>
      <w:tr w14:paraId="1B49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97FCDE2">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14:paraId="070A15AC">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14:paraId="28EE0E4D">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4FA756E5">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61BD6E80">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3B450023">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61231E2C">
            <w:pPr>
              <w:pStyle w:val="7"/>
              <w:snapToGrid w:val="0"/>
              <w:ind w:firstLine="0"/>
              <w:jc w:val="center"/>
              <w:rPr>
                <w:color w:val="000000" w:themeColor="text1"/>
                <w:highlight w:val="none"/>
                <w14:textFill>
                  <w14:solidFill>
                    <w14:schemeClr w14:val="tx1"/>
                  </w14:solidFill>
                </w14:textFill>
              </w:rPr>
            </w:pPr>
          </w:p>
        </w:tc>
      </w:tr>
      <w:tr w14:paraId="0AD4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A16B02A">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14:paraId="03712596">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14:paraId="26BB954E">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055B9274">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250E19B3">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28FCAC4A">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006A5892">
            <w:pPr>
              <w:pStyle w:val="7"/>
              <w:snapToGrid w:val="0"/>
              <w:ind w:firstLine="0"/>
              <w:jc w:val="center"/>
              <w:rPr>
                <w:color w:val="000000" w:themeColor="text1"/>
                <w:highlight w:val="none"/>
                <w14:textFill>
                  <w14:solidFill>
                    <w14:schemeClr w14:val="tx1"/>
                  </w14:solidFill>
                </w14:textFill>
              </w:rPr>
            </w:pPr>
          </w:p>
        </w:tc>
      </w:tr>
      <w:tr w14:paraId="1601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6B23A8B">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14:paraId="4E7CA82C">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14:paraId="1F4C6EA0">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523CA89F">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7C1DB3F3">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1A8D6977">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3E13BB32">
            <w:pPr>
              <w:pStyle w:val="7"/>
              <w:snapToGrid w:val="0"/>
              <w:ind w:firstLine="0"/>
              <w:jc w:val="center"/>
              <w:rPr>
                <w:color w:val="000000" w:themeColor="text1"/>
                <w:highlight w:val="none"/>
                <w14:textFill>
                  <w14:solidFill>
                    <w14:schemeClr w14:val="tx1"/>
                  </w14:solidFill>
                </w14:textFill>
              </w:rPr>
            </w:pPr>
          </w:p>
        </w:tc>
      </w:tr>
      <w:tr w14:paraId="7589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714054E">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14:paraId="661C6CA2">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14:paraId="6B8060E2">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3711BCBB">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3E822AE0">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22B39E28">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5FC722A5">
            <w:pPr>
              <w:pStyle w:val="7"/>
              <w:snapToGrid w:val="0"/>
              <w:ind w:firstLine="0"/>
              <w:jc w:val="center"/>
              <w:rPr>
                <w:color w:val="000000" w:themeColor="text1"/>
                <w:highlight w:val="none"/>
                <w14:textFill>
                  <w14:solidFill>
                    <w14:schemeClr w14:val="tx1"/>
                  </w14:solidFill>
                </w14:textFill>
              </w:rPr>
            </w:pPr>
          </w:p>
        </w:tc>
      </w:tr>
      <w:tr w14:paraId="106E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46C9CEC">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14:paraId="75CCC081">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14:paraId="4B020C99">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28AA2D9D">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23A4A652">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7E8D59CC">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0FBAE84A">
            <w:pPr>
              <w:pStyle w:val="7"/>
              <w:snapToGrid w:val="0"/>
              <w:ind w:firstLine="0"/>
              <w:jc w:val="center"/>
              <w:rPr>
                <w:color w:val="000000" w:themeColor="text1"/>
                <w:highlight w:val="none"/>
                <w14:textFill>
                  <w14:solidFill>
                    <w14:schemeClr w14:val="tx1"/>
                  </w14:solidFill>
                </w14:textFill>
              </w:rPr>
            </w:pPr>
          </w:p>
        </w:tc>
      </w:tr>
      <w:tr w14:paraId="6452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A9D9B43">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14:paraId="3B5A52CD">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14:paraId="132746CF">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64D43FD9">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14:paraId="3DA26111">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14:paraId="19729EF9">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14:paraId="5D49691B">
            <w:pPr>
              <w:pStyle w:val="7"/>
              <w:snapToGrid w:val="0"/>
              <w:ind w:firstLine="0"/>
              <w:jc w:val="center"/>
              <w:rPr>
                <w:color w:val="000000" w:themeColor="text1"/>
                <w:highlight w:val="none"/>
                <w14:textFill>
                  <w14:solidFill>
                    <w14:schemeClr w14:val="tx1"/>
                  </w14:solidFill>
                </w14:textFill>
              </w:rPr>
            </w:pPr>
          </w:p>
        </w:tc>
      </w:tr>
      <w:tr w14:paraId="372BA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EF89FBB">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14:paraId="63149309">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14:paraId="2759B2C3">
            <w:pPr>
              <w:pStyle w:val="7"/>
              <w:snapToGrid w:val="0"/>
              <w:ind w:firstLine="0"/>
              <w:jc w:val="center"/>
              <w:rPr>
                <w:color w:val="000000" w:themeColor="text1"/>
                <w:highlight w:val="none"/>
                <w14:textFill>
                  <w14:solidFill>
                    <w14:schemeClr w14:val="tx1"/>
                  </w14:solidFill>
                </w14:textFill>
              </w:rPr>
            </w:pPr>
          </w:p>
        </w:tc>
      </w:tr>
      <w:tr w14:paraId="7EF0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1574EE3">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14:paraId="2D7A30DC">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14:paraId="43B12BF5">
            <w:pPr>
              <w:pStyle w:val="7"/>
              <w:snapToGrid w:val="0"/>
              <w:ind w:firstLine="0"/>
              <w:jc w:val="center"/>
              <w:rPr>
                <w:color w:val="000000" w:themeColor="text1"/>
                <w:highlight w:val="none"/>
                <w14:textFill>
                  <w14:solidFill>
                    <w14:schemeClr w14:val="tx1"/>
                  </w14:solidFill>
                </w14:textFill>
              </w:rPr>
            </w:pPr>
          </w:p>
        </w:tc>
      </w:tr>
      <w:tr w14:paraId="7A99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00C7CB">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14:paraId="3BFDB18E">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14:paraId="0E916344">
            <w:pPr>
              <w:pStyle w:val="7"/>
              <w:snapToGrid w:val="0"/>
              <w:ind w:firstLine="0"/>
              <w:jc w:val="center"/>
              <w:rPr>
                <w:color w:val="000000" w:themeColor="text1"/>
                <w:highlight w:val="none"/>
                <w14:textFill>
                  <w14:solidFill>
                    <w14:schemeClr w14:val="tx1"/>
                  </w14:solidFill>
                </w14:textFill>
              </w:rPr>
            </w:pPr>
          </w:p>
        </w:tc>
      </w:tr>
      <w:tr w14:paraId="3EAB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9E217BE">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14:paraId="71B5DD84">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14:paraId="68FFF6C7">
            <w:pPr>
              <w:pStyle w:val="7"/>
              <w:snapToGrid w:val="0"/>
              <w:ind w:firstLine="0"/>
              <w:jc w:val="center"/>
              <w:rPr>
                <w:color w:val="000000" w:themeColor="text1"/>
                <w:highlight w:val="none"/>
                <w14:textFill>
                  <w14:solidFill>
                    <w14:schemeClr w14:val="tx1"/>
                  </w14:solidFill>
                </w14:textFill>
              </w:rPr>
            </w:pPr>
          </w:p>
        </w:tc>
      </w:tr>
      <w:tr w14:paraId="6A3A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795D3A3">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14:paraId="59E4F3E6">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14:paraId="3F6D96AC">
            <w:pPr>
              <w:pStyle w:val="7"/>
              <w:snapToGrid w:val="0"/>
              <w:ind w:firstLine="0"/>
              <w:jc w:val="center"/>
              <w:rPr>
                <w:color w:val="000000" w:themeColor="text1"/>
                <w:highlight w:val="none"/>
                <w14:textFill>
                  <w14:solidFill>
                    <w14:schemeClr w14:val="tx1"/>
                  </w14:solidFill>
                </w14:textFill>
              </w:rPr>
            </w:pPr>
          </w:p>
        </w:tc>
      </w:tr>
      <w:tr w14:paraId="4A32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06B41B0">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14:paraId="3DC3E8E9">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14:paraId="1FCB02AC">
            <w:pPr>
              <w:pStyle w:val="7"/>
              <w:snapToGrid w:val="0"/>
              <w:ind w:firstLine="0"/>
              <w:jc w:val="center"/>
              <w:rPr>
                <w:color w:val="000000" w:themeColor="text1"/>
                <w:highlight w:val="none"/>
                <w14:textFill>
                  <w14:solidFill>
                    <w14:schemeClr w14:val="tx1"/>
                  </w14:solidFill>
                </w14:textFill>
              </w:rPr>
            </w:pPr>
          </w:p>
        </w:tc>
      </w:tr>
      <w:tr w14:paraId="55756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02F4B68F">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14:paraId="010C4F77">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14:paraId="50512E98">
            <w:pPr>
              <w:pStyle w:val="7"/>
              <w:snapToGrid w:val="0"/>
              <w:ind w:firstLine="0"/>
              <w:jc w:val="center"/>
              <w:rPr>
                <w:color w:val="000000" w:themeColor="text1"/>
                <w:highlight w:val="none"/>
                <w14:textFill>
                  <w14:solidFill>
                    <w14:schemeClr w14:val="tx1"/>
                  </w14:solidFill>
                </w14:textFill>
              </w:rPr>
            </w:pPr>
          </w:p>
        </w:tc>
      </w:tr>
      <w:tr w14:paraId="7DC5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50BEAF3">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14:paraId="05413A48">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14:paraId="32659301">
            <w:pPr>
              <w:pStyle w:val="7"/>
              <w:snapToGrid w:val="0"/>
              <w:ind w:firstLine="0"/>
              <w:jc w:val="center"/>
              <w:rPr>
                <w:color w:val="000000" w:themeColor="text1"/>
                <w:highlight w:val="none"/>
                <w14:textFill>
                  <w14:solidFill>
                    <w14:schemeClr w14:val="tx1"/>
                  </w14:solidFill>
                </w14:textFill>
              </w:rPr>
            </w:pPr>
          </w:p>
        </w:tc>
      </w:tr>
      <w:tr w14:paraId="7CDA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18DB8A27">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14:paraId="394FB30A">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14:paraId="41945B4D">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14:paraId="737F7C8D">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14:paraId="6E3E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559B07F9">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14:paraId="378DB419">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14:paraId="5242F85A">
            <w:pPr>
              <w:pStyle w:val="7"/>
              <w:snapToGrid w:val="0"/>
              <w:ind w:firstLine="0"/>
              <w:jc w:val="center"/>
              <w:rPr>
                <w:bCs/>
                <w:color w:val="000000" w:themeColor="text1"/>
                <w:highlight w:val="none"/>
                <w14:textFill>
                  <w14:solidFill>
                    <w14:schemeClr w14:val="tx1"/>
                  </w14:solidFill>
                </w14:textFill>
              </w:rPr>
            </w:pPr>
          </w:p>
        </w:tc>
      </w:tr>
    </w:tbl>
    <w:p w14:paraId="6A7422D7">
      <w:pPr>
        <w:spacing w:line="360" w:lineRule="auto"/>
        <w:rPr>
          <w:color w:val="000000" w:themeColor="text1"/>
          <w:highlight w:val="none"/>
          <w14:textFill>
            <w14:solidFill>
              <w14:schemeClr w14:val="tx1"/>
            </w14:solidFill>
          </w14:textFill>
        </w:rPr>
      </w:pPr>
    </w:p>
    <w:p w14:paraId="04696FD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14:paraId="5BF46DDC">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4B277A32">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14:paraId="4487B1DF">
      <w:pPr>
        <w:tabs>
          <w:tab w:val="center" w:pos="4483"/>
        </w:tabs>
        <w:spacing w:line="360" w:lineRule="auto"/>
        <w:ind w:right="521" w:rightChars="248"/>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64C7F2EF">
      <w:pPr>
        <w:tabs>
          <w:tab w:val="center" w:pos="4483"/>
        </w:tabs>
        <w:spacing w:line="360" w:lineRule="auto"/>
        <w:ind w:right="521" w:rightChars="248"/>
        <w:rPr>
          <w:rFonts w:hint="eastAsia"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14:paraId="637C332D">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85" w:name="_Toc357151203"/>
      <w:bookmarkStart w:id="486" w:name="_Toc353522420"/>
      <w:bookmarkStart w:id="487" w:name="_Toc383439881"/>
      <w:bookmarkStart w:id="488" w:name="_Toc25630"/>
      <w:bookmarkStart w:id="489"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14:paraId="2EC43AE9">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914D642">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45F01C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6C851B">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313B4290">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9755B90">
            <w:pPr>
              <w:adjustRightInd w:val="0"/>
              <w:snapToGrid w:val="0"/>
              <w:jc w:val="center"/>
              <w:rPr>
                <w:rFonts w:hint="eastAsia"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6468791">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4ACBA0DD">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0E71A4D">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CE8B18C">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35FADD7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8ED59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DA412B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FA83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89416D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43E564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67FF586">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0EC0CDF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0ED22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7A11DA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AFB505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6459D6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7B542A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C9E0C5">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8B2041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A9715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06EDC5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806FFF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F96A03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08C3C2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BD75E">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26DD99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53E97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30E89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55747F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0708C2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BE4BB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76BECF3">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36863F6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B41D30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74A2EA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3EBA3F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1FE0D8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A59C2D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0959BC8">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15F227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3AC35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6566B5">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121EFC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F80D0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1831F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428116">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706F19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B9808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C8574D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E05139">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98A78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95F221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1AB6323">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1E73EC2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6EBFF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3C82519">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044285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CC7FE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5382C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CCFF88">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FC9879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038908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50C7F0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71108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B9493E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FB55B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E153CC8">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73C57B3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162A76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BC2F0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E65AE0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D269E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C36C76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C8D4CBC">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24EECE7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160D8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B11042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DA04F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FE6B8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6FD90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E6E513">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2B59CF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873666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E2D2A1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5B524C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151A1F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3BF643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753408">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41FDD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F767A9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4A8FF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A82F94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A0D2C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DC2336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E3A7824">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11B4B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58A5B6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7E22E2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B125C6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708089">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8FFF7C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ED1C90F">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34F42A9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F3F3FB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7D282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7A289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D754E6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4D9BC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5F3EAC">
            <w:pPr>
              <w:adjustRightInd w:val="0"/>
              <w:snapToGrid w:val="0"/>
              <w:jc w:val="center"/>
              <w:rPr>
                <w:rFonts w:hint="eastAsia" w:ascii="宋体" w:hAnsi="宋体"/>
                <w:bCs/>
                <w:color w:val="000000" w:themeColor="text1"/>
                <w:highlight w:val="none"/>
                <w14:textFill>
                  <w14:solidFill>
                    <w14:schemeClr w14:val="tx1"/>
                  </w14:solidFill>
                </w14:textFill>
              </w:rPr>
            </w:pPr>
          </w:p>
        </w:tc>
      </w:tr>
    </w:tbl>
    <w:p w14:paraId="1612E875">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6E6C7ECF">
      <w:pPr>
        <w:adjustRightInd w:val="0"/>
        <w:snapToGrid w:val="0"/>
        <w:spacing w:line="360" w:lineRule="auto"/>
        <w:ind w:firstLine="630" w:firstLineChars="300"/>
        <w:rPr>
          <w:rFonts w:hint="eastAsia"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14:paraId="5349AEC7">
      <w:pPr>
        <w:adjustRightInd w:val="0"/>
        <w:snapToGrid w:val="0"/>
        <w:spacing w:line="360" w:lineRule="auto"/>
        <w:ind w:firstLine="632" w:firstLineChars="300"/>
        <w:rPr>
          <w:rFonts w:hint="eastAsia" w:ascii="宋体" w:hAnsi="宋体"/>
          <w:b/>
          <w:bCs/>
          <w:color w:val="000000" w:themeColor="text1"/>
          <w:highlight w:val="none"/>
          <w14:textFill>
            <w14:solidFill>
              <w14:schemeClr w14:val="tx1"/>
            </w14:solidFill>
          </w14:textFill>
        </w:rPr>
      </w:pPr>
    </w:p>
    <w:p w14:paraId="4CC2F191">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14:paraId="6DBA2961">
      <w:pPr>
        <w:adjustRightInd w:val="0"/>
        <w:snapToGrid w:val="0"/>
        <w:spacing w:line="360" w:lineRule="auto"/>
        <w:rPr>
          <w:rFonts w:hint="eastAsia" w:ascii="宋体" w:hAnsi="宋体"/>
          <w:bCs/>
          <w:color w:val="000000" w:themeColor="text1"/>
          <w:highlight w:val="none"/>
          <w14:textFill>
            <w14:solidFill>
              <w14:schemeClr w14:val="tx1"/>
            </w14:solidFill>
          </w14:textFill>
        </w:rPr>
      </w:pPr>
    </w:p>
    <w:p w14:paraId="19D2690C">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3814C01C">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0F1AC858">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184871A">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90" w:name="_Toc20374"/>
      <w:bookmarkStart w:id="491" w:name="_Toc353522421"/>
      <w:bookmarkStart w:id="492" w:name="_Toc369180075"/>
      <w:bookmarkStart w:id="493" w:name="_Toc383439882"/>
      <w:bookmarkStart w:id="494" w:name="_Toc357151204"/>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14:paraId="243FAD97">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9F335B9">
      <w:pPr>
        <w:pStyle w:val="17"/>
        <w:spacing w:line="360" w:lineRule="auto"/>
        <w:rPr>
          <w:rFonts w:hint="eastAsia"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0F85C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260D911">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874395E">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3DC99CF8">
            <w:pPr>
              <w:adjustRightInd w:val="0"/>
              <w:snapToGrid w:val="0"/>
              <w:jc w:val="center"/>
              <w:rPr>
                <w:rFonts w:hint="eastAsia"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7A97BD6B">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2A4A9E38">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0BA49700">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44418782">
            <w:pPr>
              <w:adjustRightInd w:val="0"/>
              <w:snapToGrid w:val="0"/>
              <w:jc w:val="center"/>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26C7AB5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2EF04D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99312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DFE790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77058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F1BADB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E301C5">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2D80B78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50450F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1A1F37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D05BB6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FF32779">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3E2A9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1F5CB2F">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091DCF7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E0E37C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27F60F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B7544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29B16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88062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5FD291">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7BF64B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7AC799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EC2927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97ABB6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474FB4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5D0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D22416">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7913C70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486A82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CEDAF7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7062A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384BFD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6C1410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E9594E">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C38DDD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6C7FCA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134CF6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205DE3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629B89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9C75CB">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25FB1E8">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F1FC8C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A40CD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C8CD49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1C3975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790D3C6">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A19022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C73BCD4">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48ABAE5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65C01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7866D9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B265D9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9E25F9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C7A4B5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AA8615B">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3240C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4CD22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7269D4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F6D4DF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53EE8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1F2216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0F787DE">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3E53B7A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F76485">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D817A9">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1083F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AA35ED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87A3C3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464E937">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1DD9DCF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B93EE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9AE4D4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ED85DB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D8FE7A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4B7F2E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ED4E19">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70DF3D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9FDC472">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7661A6A">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310158C">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1768C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C1CBBF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562F85F">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4A688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356B1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F5A560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7A424D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F26FABD">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56E174E">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B80BB84">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515AC62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3DFBB0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15ACBF">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F90C247">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9DBB0">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0EDA3C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B04BDA">
            <w:pPr>
              <w:adjustRightInd w:val="0"/>
              <w:snapToGrid w:val="0"/>
              <w:jc w:val="center"/>
              <w:rPr>
                <w:rFonts w:hint="eastAsia" w:ascii="宋体" w:hAnsi="宋体"/>
                <w:bCs/>
                <w:color w:val="000000" w:themeColor="text1"/>
                <w:highlight w:val="none"/>
                <w14:textFill>
                  <w14:solidFill>
                    <w14:schemeClr w14:val="tx1"/>
                  </w14:solidFill>
                </w14:textFill>
              </w:rPr>
            </w:pPr>
          </w:p>
        </w:tc>
      </w:tr>
      <w:tr w14:paraId="3417F2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26FDB53">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3DB1E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1DDDD74">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7858761">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A75EB8">
            <w:pPr>
              <w:adjustRightInd w:val="0"/>
              <w:snapToGrid w:val="0"/>
              <w:jc w:val="center"/>
              <w:rPr>
                <w:rFonts w:hint="eastAsia"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7E98173">
            <w:pPr>
              <w:adjustRightInd w:val="0"/>
              <w:snapToGrid w:val="0"/>
              <w:jc w:val="center"/>
              <w:rPr>
                <w:rFonts w:hint="eastAsia" w:ascii="宋体" w:hAnsi="宋体"/>
                <w:bCs/>
                <w:color w:val="000000" w:themeColor="text1"/>
                <w:highlight w:val="none"/>
                <w14:textFill>
                  <w14:solidFill>
                    <w14:schemeClr w14:val="tx1"/>
                  </w14:solidFill>
                </w14:textFill>
              </w:rPr>
            </w:pPr>
          </w:p>
        </w:tc>
      </w:tr>
    </w:tbl>
    <w:p w14:paraId="15D1C86D">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14:paraId="2C02C262">
      <w:pPr>
        <w:adjustRightInd w:val="0"/>
        <w:snapToGrid w:val="0"/>
        <w:spacing w:line="360" w:lineRule="auto"/>
        <w:ind w:firstLine="630" w:firstLineChars="300"/>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14:paraId="00E7F9B4">
      <w:pPr>
        <w:adjustRightInd w:val="0"/>
        <w:snapToGrid w:val="0"/>
        <w:spacing w:line="360" w:lineRule="auto"/>
        <w:ind w:firstLine="632" w:firstLineChars="300"/>
        <w:rPr>
          <w:rFonts w:hint="eastAsia" w:ascii="宋体" w:hAnsi="宋体"/>
          <w:b/>
          <w:bCs/>
          <w:color w:val="000000" w:themeColor="text1"/>
          <w:highlight w:val="none"/>
          <w14:textFill>
            <w14:solidFill>
              <w14:schemeClr w14:val="tx1"/>
            </w14:solidFill>
          </w14:textFill>
        </w:rPr>
      </w:pPr>
    </w:p>
    <w:p w14:paraId="5E632889">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14:paraId="1D16E7D0">
      <w:pPr>
        <w:adjustRightInd w:val="0"/>
        <w:snapToGrid w:val="0"/>
        <w:spacing w:line="360" w:lineRule="auto"/>
        <w:rPr>
          <w:rFonts w:hint="eastAsia" w:ascii="宋体" w:hAnsi="宋体"/>
          <w:bCs/>
          <w:color w:val="000000" w:themeColor="text1"/>
          <w:highlight w:val="none"/>
          <w14:textFill>
            <w14:solidFill>
              <w14:schemeClr w14:val="tx1"/>
            </w14:solidFill>
          </w14:textFill>
        </w:rPr>
      </w:pPr>
    </w:p>
    <w:p w14:paraId="12C7E5EA">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19CC0333">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42A3700D">
      <w:pPr>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14:paraId="130E893A">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495" w:name="_Toc353522423"/>
      <w:bookmarkStart w:id="496" w:name="_Toc329242741"/>
      <w:bookmarkStart w:id="497" w:name="_Toc351990176"/>
      <w:bookmarkStart w:id="498" w:name="_Toc351987995"/>
      <w:bookmarkStart w:id="499" w:name="_Toc351988740"/>
      <w:bookmarkStart w:id="500" w:name="_Toc369180077"/>
      <w:bookmarkStart w:id="501" w:name="_Toc383439884"/>
      <w:bookmarkStart w:id="502" w:name="_Toc351986030"/>
      <w:bookmarkStart w:id="503" w:name="_Toc351987799"/>
      <w:bookmarkStart w:id="504" w:name="_Toc351986210"/>
      <w:bookmarkStart w:id="505" w:name="_Toc357151206"/>
      <w:bookmarkStart w:id="506" w:name="_Toc2314"/>
      <w:bookmarkStart w:id="507" w:name="_Toc351985925"/>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2FB33C21">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0A169176">
      <w:pPr>
        <w:spacing w:after="120" w:afterLines="50" w:line="360" w:lineRule="auto"/>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0E1F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ED71CAF">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14:paraId="3D741D9F">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14:paraId="2AA13182">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14:paraId="04F50C6A">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14:paraId="47E9FD39">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14:paraId="76A44ED1">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14:paraId="1870A356">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14:paraId="3436D403">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14:paraId="367052A7">
            <w:pPr>
              <w:pStyle w:val="7"/>
              <w:snapToGrid w:val="0"/>
              <w:ind w:firstLine="0"/>
              <w:jc w:val="center"/>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14:paraId="6B1D0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FA95139">
            <w:pPr>
              <w:pStyle w:val="7"/>
              <w:snapToGrid w:val="0"/>
              <w:ind w:firstLine="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4D9DF4E9">
            <w:pPr>
              <w:pStyle w:val="7"/>
              <w:snapToGrid w:val="0"/>
              <w:ind w:firstLine="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3FC97C91">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2FBC8C10">
            <w:pPr>
              <w:pStyle w:val="7"/>
              <w:snapToGrid w:val="0"/>
              <w:ind w:firstLine="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6F55FCEE">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50D51C5D">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1AADF6D3">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1EE2CABB">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7D8825BF">
            <w:pPr>
              <w:pStyle w:val="7"/>
              <w:snapToGrid w:val="0"/>
              <w:jc w:val="center"/>
              <w:rPr>
                <w:rFonts w:hint="eastAsia" w:hAnsi="宋体"/>
                <w:bCs/>
                <w:color w:val="000000" w:themeColor="text1"/>
                <w:szCs w:val="24"/>
                <w:highlight w:val="none"/>
                <w14:textFill>
                  <w14:solidFill>
                    <w14:schemeClr w14:val="tx1"/>
                  </w14:solidFill>
                </w14:textFill>
              </w:rPr>
            </w:pPr>
          </w:p>
        </w:tc>
      </w:tr>
      <w:tr w14:paraId="11AE8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43AAC3A">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69EE08B5">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6BD0E736">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4842EC31">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4A6BEB18">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2926C2A6">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4F06265B">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39FA58E9">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5431B30B">
            <w:pPr>
              <w:pStyle w:val="7"/>
              <w:snapToGrid w:val="0"/>
              <w:jc w:val="center"/>
              <w:rPr>
                <w:rFonts w:hint="eastAsia" w:hAnsi="宋体"/>
                <w:bCs/>
                <w:color w:val="000000" w:themeColor="text1"/>
                <w:szCs w:val="24"/>
                <w:highlight w:val="none"/>
                <w14:textFill>
                  <w14:solidFill>
                    <w14:schemeClr w14:val="tx1"/>
                  </w14:solidFill>
                </w14:textFill>
              </w:rPr>
            </w:pPr>
          </w:p>
        </w:tc>
      </w:tr>
      <w:tr w14:paraId="1730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EE4F802">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610B5079">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0A1B1398">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4BCB5555">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529570AD">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4A106BAC">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72FF829E">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4F42DF22">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5376FF61">
            <w:pPr>
              <w:pStyle w:val="7"/>
              <w:snapToGrid w:val="0"/>
              <w:jc w:val="center"/>
              <w:rPr>
                <w:rFonts w:hint="eastAsia" w:hAnsi="宋体"/>
                <w:bCs/>
                <w:color w:val="000000" w:themeColor="text1"/>
                <w:szCs w:val="24"/>
                <w:highlight w:val="none"/>
                <w14:textFill>
                  <w14:solidFill>
                    <w14:schemeClr w14:val="tx1"/>
                  </w14:solidFill>
                </w14:textFill>
              </w:rPr>
            </w:pPr>
          </w:p>
        </w:tc>
      </w:tr>
      <w:tr w14:paraId="5D1F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B377E7A">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0AFBE923">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7D2B9CE2">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0D2E7AA6">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4B23DF30">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3A3606B6">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45AC3887">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7B0166A9">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7FCC5681">
            <w:pPr>
              <w:pStyle w:val="7"/>
              <w:snapToGrid w:val="0"/>
              <w:jc w:val="center"/>
              <w:rPr>
                <w:rFonts w:hint="eastAsia" w:hAnsi="宋体"/>
                <w:bCs/>
                <w:color w:val="000000" w:themeColor="text1"/>
                <w:szCs w:val="24"/>
                <w:highlight w:val="none"/>
                <w14:textFill>
                  <w14:solidFill>
                    <w14:schemeClr w14:val="tx1"/>
                  </w14:solidFill>
                </w14:textFill>
              </w:rPr>
            </w:pPr>
          </w:p>
        </w:tc>
      </w:tr>
      <w:tr w14:paraId="511B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ECFCB22">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24B09758">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25AAC318">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230B2512">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7D99E399">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13BD7067">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658DD0CB">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0C8FF07D">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09099EBD">
            <w:pPr>
              <w:pStyle w:val="7"/>
              <w:snapToGrid w:val="0"/>
              <w:jc w:val="center"/>
              <w:rPr>
                <w:rFonts w:hint="eastAsia" w:hAnsi="宋体"/>
                <w:bCs/>
                <w:color w:val="000000" w:themeColor="text1"/>
                <w:szCs w:val="24"/>
                <w:highlight w:val="none"/>
                <w14:textFill>
                  <w14:solidFill>
                    <w14:schemeClr w14:val="tx1"/>
                  </w14:solidFill>
                </w14:textFill>
              </w:rPr>
            </w:pPr>
          </w:p>
        </w:tc>
      </w:tr>
      <w:tr w14:paraId="1CD6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6801053">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19FF0DA1">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68BAAC48">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5C703B58">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58A17C1A">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4622E92E">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44586D97">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0F711891">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00C83CEF">
            <w:pPr>
              <w:pStyle w:val="7"/>
              <w:snapToGrid w:val="0"/>
              <w:jc w:val="center"/>
              <w:rPr>
                <w:rFonts w:hint="eastAsia" w:hAnsi="宋体"/>
                <w:bCs/>
                <w:color w:val="000000" w:themeColor="text1"/>
                <w:szCs w:val="24"/>
                <w:highlight w:val="none"/>
                <w14:textFill>
                  <w14:solidFill>
                    <w14:schemeClr w14:val="tx1"/>
                  </w14:solidFill>
                </w14:textFill>
              </w:rPr>
            </w:pPr>
          </w:p>
        </w:tc>
      </w:tr>
      <w:tr w14:paraId="0275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4DC0B41">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68A8BB81">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2C2E21D3">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00D46CF4">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70648330">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5B09AB45">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1CFC4B90">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15EB9075">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09119460">
            <w:pPr>
              <w:pStyle w:val="7"/>
              <w:snapToGrid w:val="0"/>
              <w:jc w:val="center"/>
              <w:rPr>
                <w:rFonts w:hint="eastAsia" w:hAnsi="宋体"/>
                <w:bCs/>
                <w:color w:val="000000" w:themeColor="text1"/>
                <w:szCs w:val="24"/>
                <w:highlight w:val="none"/>
                <w14:textFill>
                  <w14:solidFill>
                    <w14:schemeClr w14:val="tx1"/>
                  </w14:solidFill>
                </w14:textFill>
              </w:rPr>
            </w:pPr>
          </w:p>
        </w:tc>
      </w:tr>
      <w:tr w14:paraId="404E5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F0717B3">
            <w:pPr>
              <w:pStyle w:val="7"/>
              <w:snapToGrid w:val="0"/>
              <w:jc w:val="center"/>
              <w:rPr>
                <w:rFonts w:hint="eastAsia" w:hAnsi="宋体"/>
                <w:bCs/>
                <w:color w:val="000000" w:themeColor="text1"/>
                <w:szCs w:val="24"/>
                <w:highlight w:val="none"/>
                <w14:textFill>
                  <w14:solidFill>
                    <w14:schemeClr w14:val="tx1"/>
                  </w14:solidFill>
                </w14:textFill>
              </w:rPr>
            </w:pPr>
          </w:p>
        </w:tc>
        <w:tc>
          <w:tcPr>
            <w:tcW w:w="1215" w:type="dxa"/>
            <w:vAlign w:val="center"/>
          </w:tcPr>
          <w:p w14:paraId="4E252637">
            <w:pPr>
              <w:pStyle w:val="7"/>
              <w:snapToGrid w:val="0"/>
              <w:jc w:val="center"/>
              <w:rPr>
                <w:rFonts w:hint="eastAsia" w:hAnsi="宋体"/>
                <w:bCs/>
                <w:color w:val="000000" w:themeColor="text1"/>
                <w:szCs w:val="24"/>
                <w:highlight w:val="none"/>
                <w14:textFill>
                  <w14:solidFill>
                    <w14:schemeClr w14:val="tx1"/>
                  </w14:solidFill>
                </w14:textFill>
              </w:rPr>
            </w:pPr>
          </w:p>
        </w:tc>
        <w:tc>
          <w:tcPr>
            <w:tcW w:w="1267" w:type="dxa"/>
            <w:vAlign w:val="center"/>
          </w:tcPr>
          <w:p w14:paraId="0237E406">
            <w:pPr>
              <w:pStyle w:val="7"/>
              <w:snapToGrid w:val="0"/>
              <w:jc w:val="center"/>
              <w:rPr>
                <w:rFonts w:hint="eastAsia" w:hAnsi="宋体"/>
                <w:bCs/>
                <w:color w:val="000000" w:themeColor="text1"/>
                <w:szCs w:val="24"/>
                <w:highlight w:val="none"/>
                <w14:textFill>
                  <w14:solidFill>
                    <w14:schemeClr w14:val="tx1"/>
                  </w14:solidFill>
                </w14:textFill>
              </w:rPr>
            </w:pPr>
          </w:p>
        </w:tc>
        <w:tc>
          <w:tcPr>
            <w:tcW w:w="1117" w:type="dxa"/>
            <w:vAlign w:val="center"/>
          </w:tcPr>
          <w:p w14:paraId="35337E11">
            <w:pPr>
              <w:pStyle w:val="7"/>
              <w:snapToGrid w:val="0"/>
              <w:jc w:val="center"/>
              <w:rPr>
                <w:rFonts w:hint="eastAsia" w:hAnsi="宋体"/>
                <w:bCs/>
                <w:color w:val="000000" w:themeColor="text1"/>
                <w:szCs w:val="24"/>
                <w:highlight w:val="none"/>
                <w14:textFill>
                  <w14:solidFill>
                    <w14:schemeClr w14:val="tx1"/>
                  </w14:solidFill>
                </w14:textFill>
              </w:rPr>
            </w:pPr>
          </w:p>
        </w:tc>
        <w:tc>
          <w:tcPr>
            <w:tcW w:w="1400" w:type="dxa"/>
            <w:vAlign w:val="center"/>
          </w:tcPr>
          <w:p w14:paraId="13781B63">
            <w:pPr>
              <w:pStyle w:val="7"/>
              <w:snapToGrid w:val="0"/>
              <w:jc w:val="center"/>
              <w:rPr>
                <w:rFonts w:hint="eastAsia" w:hAnsi="宋体"/>
                <w:bCs/>
                <w:color w:val="000000" w:themeColor="text1"/>
                <w:szCs w:val="24"/>
                <w:highlight w:val="none"/>
                <w14:textFill>
                  <w14:solidFill>
                    <w14:schemeClr w14:val="tx1"/>
                  </w14:solidFill>
                </w14:textFill>
              </w:rPr>
            </w:pPr>
          </w:p>
        </w:tc>
        <w:tc>
          <w:tcPr>
            <w:tcW w:w="1233" w:type="dxa"/>
            <w:vAlign w:val="center"/>
          </w:tcPr>
          <w:p w14:paraId="01BF5AD8">
            <w:pPr>
              <w:pStyle w:val="7"/>
              <w:snapToGrid w:val="0"/>
              <w:jc w:val="center"/>
              <w:rPr>
                <w:rFonts w:hint="eastAsia" w:hAnsi="宋体"/>
                <w:bCs/>
                <w:color w:val="000000" w:themeColor="text1"/>
                <w:szCs w:val="24"/>
                <w:highlight w:val="none"/>
                <w14:textFill>
                  <w14:solidFill>
                    <w14:schemeClr w14:val="tx1"/>
                  </w14:solidFill>
                </w14:textFill>
              </w:rPr>
            </w:pPr>
          </w:p>
        </w:tc>
        <w:tc>
          <w:tcPr>
            <w:tcW w:w="1183" w:type="dxa"/>
            <w:vAlign w:val="center"/>
          </w:tcPr>
          <w:p w14:paraId="250CB496">
            <w:pPr>
              <w:pStyle w:val="7"/>
              <w:snapToGrid w:val="0"/>
              <w:jc w:val="center"/>
              <w:rPr>
                <w:rFonts w:hint="eastAsia" w:hAnsi="宋体"/>
                <w:bCs/>
                <w:color w:val="000000" w:themeColor="text1"/>
                <w:szCs w:val="24"/>
                <w:highlight w:val="none"/>
                <w14:textFill>
                  <w14:solidFill>
                    <w14:schemeClr w14:val="tx1"/>
                  </w14:solidFill>
                </w14:textFill>
              </w:rPr>
            </w:pPr>
          </w:p>
        </w:tc>
        <w:tc>
          <w:tcPr>
            <w:tcW w:w="1220" w:type="dxa"/>
            <w:vAlign w:val="center"/>
          </w:tcPr>
          <w:p w14:paraId="7378A719">
            <w:pPr>
              <w:pStyle w:val="7"/>
              <w:snapToGrid w:val="0"/>
              <w:jc w:val="center"/>
              <w:rPr>
                <w:rFonts w:hint="eastAsia" w:hAnsi="宋体"/>
                <w:bCs/>
                <w:color w:val="000000" w:themeColor="text1"/>
                <w:szCs w:val="24"/>
                <w:highlight w:val="none"/>
                <w14:textFill>
                  <w14:solidFill>
                    <w14:schemeClr w14:val="tx1"/>
                  </w14:solidFill>
                </w14:textFill>
              </w:rPr>
            </w:pPr>
          </w:p>
        </w:tc>
        <w:tc>
          <w:tcPr>
            <w:tcW w:w="817" w:type="dxa"/>
            <w:vAlign w:val="center"/>
          </w:tcPr>
          <w:p w14:paraId="76AF5B4C">
            <w:pPr>
              <w:pStyle w:val="7"/>
              <w:snapToGrid w:val="0"/>
              <w:jc w:val="center"/>
              <w:rPr>
                <w:rFonts w:hint="eastAsia" w:hAnsi="宋体"/>
                <w:bCs/>
                <w:color w:val="000000" w:themeColor="text1"/>
                <w:szCs w:val="24"/>
                <w:highlight w:val="none"/>
                <w14:textFill>
                  <w14:solidFill>
                    <w14:schemeClr w14:val="tx1"/>
                  </w14:solidFill>
                </w14:textFill>
              </w:rPr>
            </w:pPr>
          </w:p>
        </w:tc>
      </w:tr>
    </w:tbl>
    <w:p w14:paraId="197E0B02">
      <w:pPr>
        <w:pStyle w:val="7"/>
        <w:snapToGrid w:val="0"/>
        <w:spacing w:line="360" w:lineRule="auto"/>
        <w:ind w:firstLine="0"/>
        <w:rPr>
          <w:rFonts w:hint="eastAsia"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14:paraId="1378F83D">
      <w:pPr>
        <w:pStyle w:val="7"/>
        <w:snapToGrid w:val="0"/>
        <w:spacing w:line="360" w:lineRule="auto"/>
        <w:rPr>
          <w:rFonts w:hint="eastAsia" w:hAnsi="宋体"/>
          <w:bCs/>
          <w:color w:val="000000" w:themeColor="text1"/>
          <w:highlight w:val="none"/>
          <w14:textFill>
            <w14:solidFill>
              <w14:schemeClr w14:val="tx1"/>
            </w14:solidFill>
          </w14:textFill>
        </w:rPr>
      </w:pPr>
    </w:p>
    <w:p w14:paraId="22D7EB98">
      <w:pPr>
        <w:pStyle w:val="7"/>
        <w:snapToGrid w:val="0"/>
        <w:spacing w:line="360" w:lineRule="auto"/>
        <w:rPr>
          <w:rFonts w:hint="eastAsia" w:hAnsi="宋体"/>
          <w:bCs/>
          <w:color w:val="000000" w:themeColor="text1"/>
          <w:highlight w:val="none"/>
          <w14:textFill>
            <w14:solidFill>
              <w14:schemeClr w14:val="tx1"/>
            </w14:solidFill>
          </w14:textFill>
        </w:rPr>
      </w:pPr>
    </w:p>
    <w:p w14:paraId="5075D8DF">
      <w:pPr>
        <w:pStyle w:val="7"/>
        <w:snapToGrid w:val="0"/>
        <w:spacing w:line="360" w:lineRule="auto"/>
        <w:rPr>
          <w:rFonts w:hint="eastAsia" w:hAnsi="宋体"/>
          <w:bCs/>
          <w:color w:val="000000" w:themeColor="text1"/>
          <w:highlight w:val="none"/>
          <w14:textFill>
            <w14:solidFill>
              <w14:schemeClr w14:val="tx1"/>
            </w14:solidFill>
          </w14:textFill>
        </w:rPr>
      </w:pPr>
    </w:p>
    <w:p w14:paraId="540DB4C2">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2CDC56D6">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1BFC19D9">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317865F6">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72EC56D2">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6FCBA8ED">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731C8900">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28C0BD69">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p>
    <w:p w14:paraId="052F3B17">
      <w:pPr>
        <w:pStyle w:val="2"/>
        <w:numPr>
          <w:ilvl w:val="0"/>
          <w:numId w:val="0"/>
        </w:numPr>
        <w:spacing w:line="400" w:lineRule="exact"/>
        <w:jc w:val="center"/>
        <w:rPr>
          <w:rFonts w:hint="eastAsia" w:hAnsi="黑体" w:cs="黑体"/>
          <w:b w:val="0"/>
          <w:bCs w:val="0"/>
          <w:color w:val="000000" w:themeColor="text1"/>
          <w:sz w:val="24"/>
          <w:szCs w:val="24"/>
          <w:highlight w:val="none"/>
          <w14:textFill>
            <w14:solidFill>
              <w14:schemeClr w14:val="tx1"/>
            </w14:solidFill>
          </w14:textFill>
        </w:rPr>
      </w:pPr>
      <w:bookmarkStart w:id="508" w:name="_Toc24839"/>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14:paraId="7FFAA1F1">
      <w:pPr>
        <w:pStyle w:val="7"/>
        <w:rPr>
          <w:color w:val="000000" w:themeColor="text1"/>
          <w:highlight w:val="none"/>
          <w14:textFill>
            <w14:solidFill>
              <w14:schemeClr w14:val="tx1"/>
            </w14:solidFill>
          </w14:textFill>
        </w:rPr>
      </w:pPr>
    </w:p>
    <w:p w14:paraId="4D238A6B">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67820C0D">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03153F1E">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6123270E">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C9E3708">
      <w:pPr>
        <w:spacing w:line="440" w:lineRule="exact"/>
        <w:rPr>
          <w:rFonts w:ascii="宋体"/>
          <w:color w:val="000000" w:themeColor="text1"/>
          <w:highlight w:val="none"/>
          <w14:textFill>
            <w14:solidFill>
              <w14:schemeClr w14:val="tx1"/>
            </w14:solidFill>
          </w14:textFill>
        </w:rPr>
      </w:pPr>
    </w:p>
    <w:p w14:paraId="7CB1EA72">
      <w:pPr>
        <w:spacing w:line="440" w:lineRule="exact"/>
        <w:rPr>
          <w:rFonts w:ascii="宋体"/>
          <w:color w:val="000000" w:themeColor="text1"/>
          <w:highlight w:val="none"/>
          <w14:textFill>
            <w14:solidFill>
              <w14:schemeClr w14:val="tx1"/>
            </w14:solidFill>
          </w14:textFill>
        </w:rPr>
      </w:pPr>
    </w:p>
    <w:p w14:paraId="507C0EA0">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4249E9AA">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2895FAEC">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1CC7F33F">
      <w:pPr>
        <w:spacing w:line="440" w:lineRule="exact"/>
        <w:rPr>
          <w:rFonts w:ascii="宋体"/>
          <w:color w:val="000000" w:themeColor="text1"/>
          <w:highlight w:val="none"/>
          <w14:textFill>
            <w14:solidFill>
              <w14:schemeClr w14:val="tx1"/>
            </w14:solidFill>
          </w14:textFill>
        </w:rPr>
      </w:pPr>
    </w:p>
    <w:p w14:paraId="3DCB849D">
      <w:pPr>
        <w:spacing w:line="440" w:lineRule="exact"/>
        <w:jc w:val="center"/>
        <w:rPr>
          <w:rFonts w:ascii="宋体"/>
          <w:color w:val="000000" w:themeColor="text1"/>
          <w:highlight w:val="none"/>
          <w14:textFill>
            <w14:solidFill>
              <w14:schemeClr w14:val="tx1"/>
            </w14:solidFill>
          </w14:textFill>
        </w:rPr>
      </w:pPr>
    </w:p>
    <w:p w14:paraId="43AB54E0">
      <w:pPr>
        <w:spacing w:line="440" w:lineRule="exact"/>
        <w:jc w:val="center"/>
        <w:rPr>
          <w:rFonts w:ascii="宋体"/>
          <w:color w:val="000000" w:themeColor="text1"/>
          <w:highlight w:val="none"/>
          <w14:textFill>
            <w14:solidFill>
              <w14:schemeClr w14:val="tx1"/>
            </w14:solidFill>
          </w14:textFill>
        </w:rPr>
      </w:pPr>
    </w:p>
    <w:p w14:paraId="1EE3E70D">
      <w:pPr>
        <w:spacing w:line="440" w:lineRule="exact"/>
        <w:jc w:val="center"/>
        <w:rPr>
          <w:rFonts w:ascii="宋体"/>
          <w:color w:val="000000" w:themeColor="text1"/>
          <w:highlight w:val="none"/>
          <w14:textFill>
            <w14:solidFill>
              <w14:schemeClr w14:val="tx1"/>
            </w14:solidFill>
          </w14:textFill>
        </w:rPr>
      </w:pPr>
    </w:p>
    <w:p w14:paraId="282390C0">
      <w:pPr>
        <w:spacing w:line="440" w:lineRule="exact"/>
        <w:jc w:val="center"/>
        <w:rPr>
          <w:rFonts w:ascii="宋体"/>
          <w:color w:val="000000" w:themeColor="text1"/>
          <w:highlight w:val="none"/>
          <w14:textFill>
            <w14:solidFill>
              <w14:schemeClr w14:val="tx1"/>
            </w14:solidFill>
          </w14:textFill>
        </w:rPr>
      </w:pPr>
    </w:p>
    <w:p w14:paraId="7774E3F9">
      <w:pPr>
        <w:spacing w:line="440" w:lineRule="exact"/>
        <w:jc w:val="center"/>
        <w:rPr>
          <w:rFonts w:ascii="宋体"/>
          <w:color w:val="000000" w:themeColor="text1"/>
          <w:highlight w:val="none"/>
          <w14:textFill>
            <w14:solidFill>
              <w14:schemeClr w14:val="tx1"/>
            </w14:solidFill>
          </w14:textFill>
        </w:rPr>
      </w:pPr>
    </w:p>
    <w:p w14:paraId="5A5AB992">
      <w:pPr>
        <w:adjustRightInd w:val="0"/>
        <w:snapToGrid w:val="0"/>
        <w:spacing w:line="44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658E0874">
      <w:pPr>
        <w:pStyle w:val="7"/>
        <w:rPr>
          <w:color w:val="000000" w:themeColor="text1"/>
          <w:highlight w:val="none"/>
          <w14:textFill>
            <w14:solidFill>
              <w14:schemeClr w14:val="tx1"/>
            </w14:solidFill>
          </w14:textFill>
        </w:rPr>
      </w:pPr>
    </w:p>
    <w:p w14:paraId="14E731FF">
      <w:pPr>
        <w:pStyle w:val="7"/>
        <w:rPr>
          <w:color w:val="000000" w:themeColor="text1"/>
          <w:highlight w:val="none"/>
          <w14:textFill>
            <w14:solidFill>
              <w14:schemeClr w14:val="tx1"/>
            </w14:solidFill>
          </w14:textFill>
        </w:rPr>
      </w:pPr>
    </w:p>
    <w:p w14:paraId="0475ADAD">
      <w:pPr>
        <w:pStyle w:val="7"/>
        <w:rPr>
          <w:color w:val="000000" w:themeColor="text1"/>
          <w:highlight w:val="none"/>
          <w14:textFill>
            <w14:solidFill>
              <w14:schemeClr w14:val="tx1"/>
            </w14:solidFill>
          </w14:textFill>
        </w:rPr>
      </w:pPr>
    </w:p>
    <w:p w14:paraId="31947581">
      <w:pPr>
        <w:pStyle w:val="7"/>
        <w:rPr>
          <w:color w:val="000000" w:themeColor="text1"/>
          <w:highlight w:val="none"/>
          <w14:textFill>
            <w14:solidFill>
              <w14:schemeClr w14:val="tx1"/>
            </w14:solidFill>
          </w14:textFill>
        </w:rPr>
      </w:pPr>
    </w:p>
    <w:p w14:paraId="276C9D6C">
      <w:pPr>
        <w:pStyle w:val="7"/>
        <w:rPr>
          <w:color w:val="000000" w:themeColor="text1"/>
          <w:highlight w:val="none"/>
          <w14:textFill>
            <w14:solidFill>
              <w14:schemeClr w14:val="tx1"/>
            </w14:solidFill>
          </w14:textFill>
        </w:rPr>
      </w:pPr>
    </w:p>
    <w:p w14:paraId="0CDFFD9F">
      <w:pPr>
        <w:pStyle w:val="7"/>
        <w:rPr>
          <w:color w:val="000000" w:themeColor="text1"/>
          <w:highlight w:val="none"/>
          <w14:textFill>
            <w14:solidFill>
              <w14:schemeClr w14:val="tx1"/>
            </w14:solidFill>
          </w14:textFill>
        </w:rPr>
      </w:pPr>
    </w:p>
    <w:p w14:paraId="081177E2">
      <w:pPr>
        <w:pStyle w:val="7"/>
        <w:rPr>
          <w:color w:val="000000" w:themeColor="text1"/>
          <w:highlight w:val="none"/>
          <w14:textFill>
            <w14:solidFill>
              <w14:schemeClr w14:val="tx1"/>
            </w14:solidFill>
          </w14:textFill>
        </w:rPr>
      </w:pPr>
    </w:p>
    <w:p w14:paraId="2130D8A5">
      <w:pPr>
        <w:pStyle w:val="7"/>
        <w:rPr>
          <w:color w:val="000000" w:themeColor="text1"/>
          <w:highlight w:val="none"/>
          <w14:textFill>
            <w14:solidFill>
              <w14:schemeClr w14:val="tx1"/>
            </w14:solidFill>
          </w14:textFill>
        </w:rPr>
      </w:pPr>
    </w:p>
    <w:p w14:paraId="69F3E69D">
      <w:pPr>
        <w:pStyle w:val="7"/>
        <w:rPr>
          <w:color w:val="000000" w:themeColor="text1"/>
          <w:highlight w:val="none"/>
          <w14:textFill>
            <w14:solidFill>
              <w14:schemeClr w14:val="tx1"/>
            </w14:solidFill>
          </w14:textFill>
        </w:rPr>
      </w:pPr>
    </w:p>
    <w:p w14:paraId="4CE30979">
      <w:pPr>
        <w:pStyle w:val="7"/>
        <w:rPr>
          <w:color w:val="000000" w:themeColor="text1"/>
          <w:highlight w:val="none"/>
          <w14:textFill>
            <w14:solidFill>
              <w14:schemeClr w14:val="tx1"/>
            </w14:solidFill>
          </w14:textFill>
        </w:rPr>
      </w:pPr>
    </w:p>
    <w:p w14:paraId="3CEF4B23">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9271"/>
      <w:bookmarkStart w:id="510" w:name="_Toc32373"/>
      <w:bookmarkStart w:id="511"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14:paraId="432251EF">
      <w:pPr>
        <w:spacing w:line="360" w:lineRule="auto"/>
        <w:jc w:val="center"/>
        <w:rPr>
          <w:rFonts w:hint="eastAsia" w:ascii="宋体" w:hAnsi="宋体"/>
          <w:b/>
          <w:color w:val="000000" w:themeColor="text1"/>
          <w:sz w:val="24"/>
          <w:highlight w:val="none"/>
          <w14:textFill>
            <w14:solidFill>
              <w14:schemeClr w14:val="tx1"/>
            </w14:solidFill>
          </w14:textFill>
        </w:rPr>
      </w:pPr>
    </w:p>
    <w:p w14:paraId="16AE1DF6">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30C01B91">
      <w:pPr>
        <w:spacing w:line="360" w:lineRule="auto"/>
        <w:jc w:val="center"/>
        <w:rPr>
          <w:rFonts w:hint="eastAsia" w:ascii="宋体" w:hAnsi="宋体"/>
          <w:b/>
          <w:color w:val="000000" w:themeColor="text1"/>
          <w:sz w:val="24"/>
          <w:highlight w:val="none"/>
          <w14:textFill>
            <w14:solidFill>
              <w14:schemeClr w14:val="tx1"/>
            </w14:solidFill>
          </w14:textFill>
        </w:rPr>
      </w:pPr>
    </w:p>
    <w:p w14:paraId="54EE622A">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838D2F4">
      <w:pPr>
        <w:spacing w:line="480" w:lineRule="auto"/>
        <w:ind w:firstLine="420"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1701B17C">
      <w:pPr>
        <w:spacing w:line="360" w:lineRule="auto"/>
        <w:ind w:firstLine="420" w:firstLineChars="200"/>
        <w:rPr>
          <w:rFonts w:hint="eastAsia" w:ascii="宋体" w:hAnsi="宋体" w:cs="宋体"/>
          <w:color w:val="000000" w:themeColor="text1"/>
          <w:highlight w:val="none"/>
          <w14:textFill>
            <w14:solidFill>
              <w14:schemeClr w14:val="tx1"/>
            </w14:solidFill>
          </w14:textFill>
        </w:rPr>
      </w:pPr>
    </w:p>
    <w:p w14:paraId="3702A988">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7C2E84D1">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1FAA51E5">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64147D5B">
      <w:pPr>
        <w:adjustRightInd w:val="0"/>
        <w:snapToGrid w:val="0"/>
        <w:spacing w:line="440" w:lineRule="exact"/>
        <w:rPr>
          <w:rFonts w:hint="eastAsia" w:ascii="宋体" w:hAnsi="宋体"/>
          <w:bCs/>
          <w:color w:val="000000" w:themeColor="text1"/>
          <w:szCs w:val="21"/>
          <w:highlight w:val="none"/>
          <w14:textFill>
            <w14:solidFill>
              <w14:schemeClr w14:val="tx1"/>
            </w14:solidFill>
          </w14:textFill>
        </w:rPr>
      </w:pPr>
    </w:p>
    <w:p w14:paraId="0119EA9F">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5A4A9214">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79D2EB92">
      <w:pPr>
        <w:pStyle w:val="7"/>
        <w:spacing w:line="360" w:lineRule="auto"/>
        <w:ind w:firstLine="0"/>
        <w:rPr>
          <w:rFonts w:hint="eastAsia"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BA43155">
      <w:pPr>
        <w:pStyle w:val="7"/>
        <w:rPr>
          <w:color w:val="000000" w:themeColor="text1"/>
          <w:highlight w:val="none"/>
          <w14:textFill>
            <w14:solidFill>
              <w14:schemeClr w14:val="tx1"/>
            </w14:solidFill>
          </w14:textFill>
        </w:rPr>
      </w:pPr>
    </w:p>
    <w:p w14:paraId="2B17F1E4">
      <w:pPr>
        <w:adjustRightInd w:val="0"/>
        <w:snapToGrid w:val="0"/>
        <w:spacing w:line="360" w:lineRule="auto"/>
        <w:rPr>
          <w:rFonts w:hint="eastAsia"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14:paraId="48BE7350">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0"/>
          <w:highlight w:val="none"/>
          <w14:textFill>
            <w14:solidFill>
              <w14:schemeClr w14:val="tx1"/>
            </w14:solidFill>
          </w14:textFill>
        </w:rPr>
      </w:pPr>
      <w:bookmarkStart w:id="512" w:name="_Toc102451601"/>
      <w:bookmarkStart w:id="513" w:name="_Toc351990177"/>
      <w:bookmarkStart w:id="514" w:name="_Toc357151207"/>
      <w:bookmarkStart w:id="515" w:name="_Toc383439885"/>
      <w:bookmarkStart w:id="516" w:name="_Toc351986211"/>
      <w:bookmarkStart w:id="517" w:name="_Toc351988741"/>
      <w:bookmarkStart w:id="518" w:name="_Toc351987800"/>
      <w:bookmarkStart w:id="519" w:name="_Toc351986031"/>
      <w:bookmarkStart w:id="520" w:name="_Toc353522424"/>
      <w:bookmarkStart w:id="521" w:name="_Toc351987996"/>
      <w:bookmarkStart w:id="522" w:name="_Toc351985926"/>
      <w:bookmarkStart w:id="523" w:name="_Toc369180078"/>
      <w:bookmarkStart w:id="524" w:name="_Toc329242742"/>
      <w:bookmarkStart w:id="525" w:name="_Toc12449"/>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4D5A9476">
      <w:pPr>
        <w:spacing w:line="360" w:lineRule="auto"/>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26FE48E3">
      <w:pPr>
        <w:spacing w:line="360" w:lineRule="auto"/>
        <w:rPr>
          <w:rFonts w:hint="eastAsia" w:ascii="宋体" w:hAnsi="宋体"/>
          <w:color w:val="000000" w:themeColor="text1"/>
          <w:highlight w:val="none"/>
          <w14:textFill>
            <w14:solidFill>
              <w14:schemeClr w14:val="tx1"/>
            </w14:solidFill>
          </w14:textFill>
        </w:rPr>
      </w:pPr>
    </w:p>
    <w:p w14:paraId="043EF406">
      <w:pPr>
        <w:spacing w:line="44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阳江市博物馆漠阳楼分馆（岭南书院）总体布置所需物料采购项目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YXCG-20240905</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14:paraId="7E244F8F">
      <w:pPr>
        <w:spacing w:line="44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14:paraId="520D28CB">
      <w:pPr>
        <w:spacing w:line="440" w:lineRule="exact"/>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14:paraId="5DE2D9B9">
      <w:pPr>
        <w:spacing w:line="440" w:lineRule="exact"/>
        <w:rPr>
          <w:rFonts w:hint="eastAsia" w:ascii="宋体" w:hAnsi="宋体"/>
          <w:color w:val="000000" w:themeColor="text1"/>
          <w:highlight w:val="none"/>
          <w14:textFill>
            <w14:solidFill>
              <w14:schemeClr w14:val="tx1"/>
            </w14:solidFill>
          </w14:textFill>
        </w:rPr>
      </w:pPr>
    </w:p>
    <w:p w14:paraId="62C77036">
      <w:pPr>
        <w:spacing w:line="440" w:lineRule="exact"/>
        <w:ind w:firstLine="420" w:firstLineChars="200"/>
        <w:rPr>
          <w:rFonts w:hint="eastAsia" w:ascii="宋体" w:hAnsi="宋体"/>
          <w:color w:val="000000" w:themeColor="text1"/>
          <w:highlight w:val="none"/>
          <w14:textFill>
            <w14:solidFill>
              <w14:schemeClr w14:val="tx1"/>
            </w14:solidFill>
          </w14:textFill>
        </w:rPr>
      </w:pPr>
    </w:p>
    <w:p w14:paraId="1828B7F0">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6D253060">
      <w:pPr>
        <w:adjustRightInd w:val="0"/>
        <w:snapToGrid w:val="0"/>
        <w:spacing w:line="360" w:lineRule="auto"/>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46BDC9F0">
      <w:pPr>
        <w:spacing w:line="360" w:lineRule="auto"/>
        <w:rPr>
          <w:rFonts w:hint="eastAsia"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9F8C7C9">
      <w:pPr>
        <w:spacing w:line="360" w:lineRule="auto"/>
        <w:rPr>
          <w:rFonts w:hint="eastAsia" w:ascii="仿宋_GB2312" w:hAnsi="仿宋" w:eastAsia="仿宋_GB2312"/>
          <w:b/>
          <w:color w:val="000000" w:themeColor="text1"/>
          <w:sz w:val="28"/>
          <w:szCs w:val="28"/>
          <w:highlight w:val="none"/>
          <w14:textFill>
            <w14:solidFill>
              <w14:schemeClr w14:val="tx1"/>
            </w14:solidFill>
          </w14:textFill>
        </w:rPr>
      </w:pPr>
    </w:p>
    <w:p w14:paraId="581574C9">
      <w:pPr>
        <w:rPr>
          <w:rFonts w:hint="eastAsia" w:ascii="仿宋_GB2312" w:hAnsi="仿宋" w:eastAsia="仿宋_GB2312"/>
          <w:b/>
          <w:color w:val="000000" w:themeColor="text1"/>
          <w:sz w:val="28"/>
          <w:szCs w:val="28"/>
          <w:highlight w:val="none"/>
          <w14:textFill>
            <w14:solidFill>
              <w14:schemeClr w14:val="tx1"/>
            </w14:solidFill>
          </w14:textFill>
        </w:rPr>
      </w:pPr>
    </w:p>
    <w:p w14:paraId="4A2E2C25">
      <w:pPr>
        <w:rPr>
          <w:rFonts w:hint="eastAsia" w:ascii="仿宋_GB2312" w:hAnsi="仿宋" w:eastAsia="仿宋_GB2312"/>
          <w:b/>
          <w:color w:val="000000" w:themeColor="text1"/>
          <w:sz w:val="28"/>
          <w:szCs w:val="28"/>
          <w:highlight w:val="none"/>
          <w14:textFill>
            <w14:solidFill>
              <w14:schemeClr w14:val="tx1"/>
            </w14:solidFill>
          </w14:textFill>
        </w:rPr>
      </w:pPr>
    </w:p>
    <w:p w14:paraId="68605B36">
      <w:pPr>
        <w:rPr>
          <w:rFonts w:hint="eastAsia" w:ascii="仿宋_GB2312" w:hAnsi="仿宋" w:eastAsia="仿宋_GB2312"/>
          <w:b/>
          <w:color w:val="000000" w:themeColor="text1"/>
          <w:sz w:val="28"/>
          <w:szCs w:val="28"/>
          <w:highlight w:val="none"/>
          <w14:textFill>
            <w14:solidFill>
              <w14:schemeClr w14:val="tx1"/>
            </w14:solidFill>
          </w14:textFill>
        </w:rPr>
      </w:pPr>
    </w:p>
    <w:p w14:paraId="5398034D">
      <w:pPr>
        <w:rPr>
          <w:rFonts w:hint="eastAsia" w:ascii="仿宋_GB2312" w:hAnsi="仿宋" w:eastAsia="仿宋_GB2312"/>
          <w:b/>
          <w:color w:val="000000" w:themeColor="text1"/>
          <w:sz w:val="28"/>
          <w:szCs w:val="28"/>
          <w:highlight w:val="none"/>
          <w14:textFill>
            <w14:solidFill>
              <w14:schemeClr w14:val="tx1"/>
            </w14:solidFill>
          </w14:textFill>
        </w:rPr>
      </w:pPr>
    </w:p>
    <w:p w14:paraId="09C39544">
      <w:pPr>
        <w:rPr>
          <w:rFonts w:hint="eastAsia" w:ascii="仿宋_GB2312" w:hAnsi="仿宋" w:eastAsia="仿宋_GB2312"/>
          <w:b/>
          <w:color w:val="000000" w:themeColor="text1"/>
          <w:sz w:val="28"/>
          <w:szCs w:val="28"/>
          <w:highlight w:val="none"/>
          <w14:textFill>
            <w14:solidFill>
              <w14:schemeClr w14:val="tx1"/>
            </w14:solidFill>
          </w14:textFill>
        </w:rPr>
      </w:pPr>
    </w:p>
    <w:p w14:paraId="2F420195">
      <w:pPr>
        <w:rPr>
          <w:rFonts w:hint="eastAsia" w:ascii="仿宋_GB2312" w:hAnsi="仿宋" w:eastAsia="仿宋_GB2312"/>
          <w:b/>
          <w:color w:val="000000" w:themeColor="text1"/>
          <w:sz w:val="28"/>
          <w:szCs w:val="28"/>
          <w:highlight w:val="none"/>
          <w14:textFill>
            <w14:solidFill>
              <w14:schemeClr w14:val="tx1"/>
            </w14:solidFill>
          </w14:textFill>
        </w:rPr>
      </w:pPr>
    </w:p>
    <w:p w14:paraId="12438D98">
      <w:pPr>
        <w:rPr>
          <w:rFonts w:hint="eastAsia" w:ascii="仿宋_GB2312" w:hAnsi="仿宋" w:eastAsia="仿宋_GB2312"/>
          <w:b/>
          <w:color w:val="000000" w:themeColor="text1"/>
          <w:sz w:val="28"/>
          <w:szCs w:val="28"/>
          <w:highlight w:val="none"/>
          <w14:textFill>
            <w14:solidFill>
              <w14:schemeClr w14:val="tx1"/>
            </w14:solidFill>
          </w14:textFill>
        </w:rPr>
      </w:pPr>
    </w:p>
    <w:p w14:paraId="449BB93D">
      <w:pPr>
        <w:rPr>
          <w:color w:val="000000" w:themeColor="text1"/>
          <w:highlight w:val="none"/>
          <w14:textFill>
            <w14:solidFill>
              <w14:schemeClr w14:val="tx1"/>
            </w14:solidFill>
          </w14:textFill>
        </w:rPr>
      </w:pPr>
      <w:bookmarkStart w:id="526" w:name="_Toc351986212"/>
      <w:bookmarkStart w:id="527" w:name="_Toc351986032"/>
      <w:bookmarkStart w:id="528" w:name="_Toc351985927"/>
      <w:bookmarkStart w:id="529" w:name="_Toc369180079"/>
      <w:bookmarkStart w:id="530" w:name="_Toc353522425"/>
      <w:bookmarkStart w:id="531" w:name="_Toc351988742"/>
      <w:bookmarkStart w:id="532" w:name="_Toc329242743"/>
      <w:bookmarkStart w:id="533" w:name="_Toc351987801"/>
      <w:bookmarkStart w:id="534" w:name="_Toc357151208"/>
      <w:bookmarkStart w:id="535" w:name="_Toc351987997"/>
      <w:bookmarkStart w:id="536" w:name="_Toc383439886"/>
      <w:bookmarkStart w:id="537" w:name="_Toc351990178"/>
    </w:p>
    <w:p w14:paraId="251E3BC5">
      <w:pPr>
        <w:rPr>
          <w:color w:val="000000" w:themeColor="text1"/>
          <w:highlight w:val="none"/>
          <w14:textFill>
            <w14:solidFill>
              <w14:schemeClr w14:val="tx1"/>
            </w14:solidFill>
          </w14:textFill>
        </w:rPr>
      </w:pPr>
    </w:p>
    <w:p w14:paraId="13E7A98B">
      <w:pPr>
        <w:rPr>
          <w:color w:val="000000" w:themeColor="text1"/>
          <w:highlight w:val="none"/>
          <w14:textFill>
            <w14:solidFill>
              <w14:schemeClr w14:val="tx1"/>
            </w14:solidFill>
          </w14:textFill>
        </w:rPr>
      </w:pPr>
    </w:p>
    <w:p w14:paraId="395FFD15">
      <w:pPr>
        <w:rPr>
          <w:color w:val="000000" w:themeColor="text1"/>
          <w:highlight w:val="none"/>
          <w14:textFill>
            <w14:solidFill>
              <w14:schemeClr w14:val="tx1"/>
            </w14:solidFill>
          </w14:textFill>
        </w:rPr>
      </w:pPr>
    </w:p>
    <w:p w14:paraId="327CE253">
      <w:pPr>
        <w:rPr>
          <w:color w:val="000000" w:themeColor="text1"/>
          <w:highlight w:val="none"/>
          <w14:textFill>
            <w14:solidFill>
              <w14:schemeClr w14:val="tx1"/>
            </w14:solidFill>
          </w14:textFill>
        </w:rPr>
      </w:pPr>
    </w:p>
    <w:p w14:paraId="7C035FDE">
      <w:pPr>
        <w:rPr>
          <w:color w:val="000000" w:themeColor="text1"/>
          <w:highlight w:val="none"/>
          <w14:textFill>
            <w14:solidFill>
              <w14:schemeClr w14:val="tx1"/>
            </w14:solidFill>
          </w14:textFill>
        </w:rPr>
      </w:pPr>
    </w:p>
    <w:p w14:paraId="2881C00F">
      <w:pPr>
        <w:rPr>
          <w:color w:val="000000" w:themeColor="text1"/>
          <w:highlight w:val="none"/>
          <w14:textFill>
            <w14:solidFill>
              <w14:schemeClr w14:val="tx1"/>
            </w14:solidFill>
          </w14:textFill>
        </w:rPr>
      </w:pPr>
    </w:p>
    <w:p w14:paraId="14B1D565">
      <w:pPr>
        <w:rPr>
          <w:color w:val="000000" w:themeColor="text1"/>
          <w:highlight w:val="none"/>
          <w14:textFill>
            <w14:solidFill>
              <w14:schemeClr w14:val="tx1"/>
            </w14:solidFill>
          </w14:textFill>
        </w:rPr>
      </w:pPr>
    </w:p>
    <w:p w14:paraId="05544449">
      <w:pPr>
        <w:rPr>
          <w:color w:val="000000" w:themeColor="text1"/>
          <w:highlight w:val="none"/>
          <w14:textFill>
            <w14:solidFill>
              <w14:schemeClr w14:val="tx1"/>
            </w14:solidFill>
          </w14:textFill>
        </w:rPr>
      </w:pPr>
    </w:p>
    <w:p w14:paraId="0CCC47AA">
      <w:pPr>
        <w:rPr>
          <w:color w:val="000000" w:themeColor="text1"/>
          <w:highlight w:val="none"/>
          <w14:textFill>
            <w14:solidFill>
              <w14:schemeClr w14:val="tx1"/>
            </w14:solidFill>
          </w14:textFill>
        </w:rPr>
      </w:pPr>
    </w:p>
    <w:p w14:paraId="13E5FF81">
      <w:pPr>
        <w:rPr>
          <w:color w:val="000000" w:themeColor="text1"/>
          <w:highlight w:val="none"/>
          <w14:textFill>
            <w14:solidFill>
              <w14:schemeClr w14:val="tx1"/>
            </w14:solidFill>
          </w14:textFill>
        </w:rPr>
      </w:pPr>
    </w:p>
    <w:p w14:paraId="7987BAEC">
      <w:pPr>
        <w:rPr>
          <w:color w:val="000000" w:themeColor="text1"/>
          <w:highlight w:val="none"/>
          <w14:textFill>
            <w14:solidFill>
              <w14:schemeClr w14:val="tx1"/>
            </w14:solidFill>
          </w14:textFill>
        </w:rPr>
      </w:pPr>
    </w:p>
    <w:p w14:paraId="671ADF60">
      <w:pPr>
        <w:rPr>
          <w:color w:val="000000" w:themeColor="text1"/>
          <w:highlight w:val="none"/>
          <w14:textFill>
            <w14:solidFill>
              <w14:schemeClr w14:val="tx1"/>
            </w14:solidFill>
          </w14:textFill>
        </w:rPr>
      </w:pPr>
    </w:p>
    <w:p w14:paraId="0CF85898">
      <w:pPr>
        <w:rPr>
          <w:color w:val="000000" w:themeColor="text1"/>
          <w:highlight w:val="none"/>
          <w14:textFill>
            <w14:solidFill>
              <w14:schemeClr w14:val="tx1"/>
            </w14:solidFill>
          </w14:textFill>
        </w:rPr>
      </w:pPr>
    </w:p>
    <w:p w14:paraId="2E6B7638">
      <w:pPr>
        <w:rPr>
          <w:color w:val="000000" w:themeColor="text1"/>
          <w:highlight w:val="none"/>
          <w14:textFill>
            <w14:solidFill>
              <w14:schemeClr w14:val="tx1"/>
            </w14:solidFill>
          </w14:textFill>
        </w:rPr>
      </w:pPr>
    </w:p>
    <w:p w14:paraId="6BA30241">
      <w:pPr>
        <w:pStyle w:val="2"/>
        <w:widowControl/>
        <w:numPr>
          <w:ilvl w:val="0"/>
          <w:numId w:val="0"/>
        </w:numPr>
        <w:autoSpaceDE w:val="0"/>
        <w:autoSpaceDN w:val="0"/>
        <w:adjustRightInd w:val="0"/>
        <w:snapToGrid w:val="0"/>
        <w:spacing w:line="240" w:lineRule="auto"/>
        <w:jc w:val="center"/>
        <w:textAlignment w:val="baseline"/>
        <w:rPr>
          <w:rFonts w:hint="eastAsia" w:ascii="黑体" w:hAnsi="宋体"/>
          <w:b w:val="0"/>
          <w:color w:val="000000" w:themeColor="text1"/>
          <w:kern w:val="44"/>
          <w:sz w:val="21"/>
          <w:szCs w:val="21"/>
          <w:highlight w:val="none"/>
          <w14:textFill>
            <w14:solidFill>
              <w14:schemeClr w14:val="tx1"/>
            </w14:solidFill>
          </w14:textFill>
        </w:rPr>
      </w:pPr>
      <w:bookmarkStart w:id="538" w:name="_Toc8994"/>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14:paraId="679A757E">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2B9A429C">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57FA1A5C">
      <w:pPr>
        <w:spacing w:after="120" w:afterLines="50" w:line="360" w:lineRule="auto"/>
        <w:ind w:left="-899" w:leftChars="-428" w:firstLine="945" w:firstLineChars="45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30D22466">
      <w:pPr>
        <w:pStyle w:val="7"/>
        <w:spacing w:line="360" w:lineRule="auto"/>
        <w:rPr>
          <w:color w:val="000000" w:themeColor="text1"/>
          <w:highlight w:val="none"/>
          <w14:textFill>
            <w14:solidFill>
              <w14:schemeClr w14:val="tx1"/>
            </w14:solidFill>
          </w14:textFill>
        </w:rPr>
      </w:pPr>
    </w:p>
    <w:p w14:paraId="08CB22E4">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14:paraId="74064364">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14:paraId="2F5446DE">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14:paraId="4F2F9015">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14:paraId="6EB762DF">
      <w:pPr>
        <w:pStyle w:val="7"/>
        <w:spacing w:line="360" w:lineRule="auto"/>
        <w:rPr>
          <w:rFonts w:hint="eastAsia"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14:paraId="0C58FEC6">
      <w:pPr>
        <w:adjustRightInd w:val="0"/>
        <w:snapToGrid w:val="0"/>
        <w:spacing w:line="440" w:lineRule="exact"/>
        <w:rPr>
          <w:rFonts w:hint="eastAsia" w:ascii="宋体" w:hAnsi="宋体"/>
          <w:bCs/>
          <w:color w:val="000000" w:themeColor="text1"/>
          <w:highlight w:val="none"/>
          <w14:textFill>
            <w14:solidFill>
              <w14:schemeClr w14:val="tx1"/>
            </w14:solidFill>
          </w14:textFill>
        </w:rPr>
      </w:pPr>
    </w:p>
    <w:p w14:paraId="4D32ABD9">
      <w:pPr>
        <w:adjustRightInd w:val="0"/>
        <w:snapToGrid w:val="0"/>
        <w:spacing w:line="440" w:lineRule="exact"/>
        <w:rPr>
          <w:rFonts w:hint="eastAsia" w:ascii="宋体" w:hAnsi="宋体"/>
          <w:bCs/>
          <w:color w:val="000000" w:themeColor="text1"/>
          <w:highlight w:val="none"/>
          <w14:textFill>
            <w14:solidFill>
              <w14:schemeClr w14:val="tx1"/>
            </w14:solidFill>
          </w14:textFill>
        </w:rPr>
      </w:pPr>
    </w:p>
    <w:p w14:paraId="2BF78D55">
      <w:pPr>
        <w:adjustRightInd w:val="0"/>
        <w:snapToGrid w:val="0"/>
        <w:spacing w:line="44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14:paraId="52F5C620">
      <w:pPr>
        <w:adjustRightInd w:val="0"/>
        <w:snapToGrid w:val="0"/>
        <w:spacing w:line="440" w:lineRule="exact"/>
        <w:rPr>
          <w:rFonts w:hint="eastAsia"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14:paraId="39BEA812">
      <w:pPr>
        <w:adjustRightInd w:val="0"/>
        <w:snapToGrid w:val="0"/>
        <w:spacing w:line="44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62428A56">
      <w:pPr>
        <w:pStyle w:val="7"/>
        <w:spacing w:line="360" w:lineRule="auto"/>
        <w:rPr>
          <w:color w:val="000000" w:themeColor="text1"/>
          <w:highlight w:val="none"/>
          <w14:textFill>
            <w14:solidFill>
              <w14:schemeClr w14:val="tx1"/>
            </w14:solidFill>
          </w14:textFill>
        </w:rPr>
      </w:pPr>
    </w:p>
    <w:p w14:paraId="2DC1F03E">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14:paraId="042A3CB0">
      <w:pPr>
        <w:rPr>
          <w:rFonts w:hint="eastAsia" w:ascii="仿宋_GB2312" w:hAnsi="仿宋" w:eastAsia="仿宋_GB2312"/>
          <w:b/>
          <w:color w:val="000000" w:themeColor="text1"/>
          <w:sz w:val="28"/>
          <w:szCs w:val="28"/>
          <w:highlight w:val="none"/>
          <w14:textFill>
            <w14:solidFill>
              <w14:schemeClr w14:val="tx1"/>
            </w14:solidFill>
          </w14:textFill>
        </w:rPr>
      </w:pPr>
    </w:p>
    <w:p w14:paraId="6366EE52">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7ED1BD71">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4F5D8957">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526AC105">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647BC4AA">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7B34A484">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D985856">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4881A2CC">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304F57DC">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6EEA4E0A">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DC0BB89">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55E751CE">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63A4047">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3C0A19C">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3004B1E4">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3F2957F6">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302053EE">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6340A9F3">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42C4BCF9">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1092734D">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5D5E1874">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7DDCFEEA">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22C62FA">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1BDDCFFD">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2780D51C">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147C4F7E">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000250B8">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73DF624E">
      <w:pPr>
        <w:pStyle w:val="7"/>
        <w:ind w:firstLine="0"/>
        <w:jc w:val="center"/>
        <w:rPr>
          <w:rFonts w:hint="eastAsia" w:ascii="仿宋_GB2312" w:hAnsi="仿宋" w:eastAsia="仿宋_GB2312"/>
          <w:b/>
          <w:color w:val="000000" w:themeColor="text1"/>
          <w:sz w:val="28"/>
          <w:szCs w:val="28"/>
          <w:highlight w:val="none"/>
          <w14:textFill>
            <w14:solidFill>
              <w14:schemeClr w14:val="tx1"/>
            </w14:solidFill>
          </w14:textFill>
        </w:rPr>
      </w:pPr>
    </w:p>
    <w:p w14:paraId="5BCB44C5">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30545"/>
      <w:bookmarkStart w:id="540" w:name="_Toc456887278"/>
      <w:r>
        <w:rPr>
          <w:rFonts w:hint="eastAsia"/>
          <w:color w:val="000000" w:themeColor="text1"/>
          <w:sz w:val="52"/>
          <w:highlight w:val="none"/>
          <w14:textFill>
            <w14:solidFill>
              <w14:schemeClr w14:val="tx1"/>
            </w14:solidFill>
          </w14:textFill>
        </w:rPr>
        <w:t>其他格式</w:t>
      </w:r>
      <w:bookmarkEnd w:id="539"/>
      <w:bookmarkEnd w:id="540"/>
    </w:p>
    <w:p w14:paraId="201A19B4">
      <w:pPr>
        <w:spacing w:line="360" w:lineRule="auto"/>
        <w:jc w:val="center"/>
        <w:rPr>
          <w:rFonts w:hint="eastAsia"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2458C397">
      <w:pPr>
        <w:spacing w:line="360" w:lineRule="auto"/>
        <w:rPr>
          <w:rFonts w:hint="eastAsia" w:ascii="宋体" w:hAnsi="宋体"/>
          <w:color w:val="000000" w:themeColor="text1"/>
          <w:highlight w:val="none"/>
          <w14:textFill>
            <w14:solidFill>
              <w14:schemeClr w14:val="tx1"/>
            </w14:solidFill>
          </w14:textFill>
        </w:rPr>
      </w:pPr>
    </w:p>
    <w:p w14:paraId="7C545058">
      <w:pPr>
        <w:spacing w:line="360" w:lineRule="auto"/>
        <w:rPr>
          <w:rFonts w:hint="eastAsia" w:ascii="宋体" w:hAnsi="宋体"/>
          <w:color w:val="000000" w:themeColor="text1"/>
          <w:highlight w:val="none"/>
          <w14:textFill>
            <w14:solidFill>
              <w14:schemeClr w14:val="tx1"/>
            </w14:solidFill>
          </w14:textFill>
        </w:rPr>
      </w:pPr>
    </w:p>
    <w:p w14:paraId="499B2DAA">
      <w:pPr>
        <w:spacing w:line="360" w:lineRule="auto"/>
        <w:rPr>
          <w:rFonts w:hint="eastAsia" w:ascii="宋体" w:hAnsi="宋体"/>
          <w:color w:val="000000" w:themeColor="text1"/>
          <w:highlight w:val="none"/>
          <w14:textFill>
            <w14:solidFill>
              <w14:schemeClr w14:val="tx1"/>
            </w14:solidFill>
          </w14:textFill>
        </w:rPr>
      </w:pPr>
    </w:p>
    <w:p w14:paraId="6133A999">
      <w:pPr>
        <w:spacing w:line="360" w:lineRule="auto"/>
        <w:rPr>
          <w:rFonts w:hint="eastAsia" w:ascii="宋体" w:hAnsi="宋体"/>
          <w:color w:val="000000" w:themeColor="text1"/>
          <w:highlight w:val="none"/>
          <w14:textFill>
            <w14:solidFill>
              <w14:schemeClr w14:val="tx1"/>
            </w14:solidFill>
          </w14:textFill>
        </w:rPr>
      </w:pPr>
    </w:p>
    <w:p w14:paraId="15FE406E">
      <w:pPr>
        <w:spacing w:line="360" w:lineRule="auto"/>
        <w:rPr>
          <w:rFonts w:hint="eastAsia" w:ascii="宋体" w:hAnsi="宋体"/>
          <w:color w:val="000000" w:themeColor="text1"/>
          <w:highlight w:val="none"/>
          <w14:textFill>
            <w14:solidFill>
              <w14:schemeClr w14:val="tx1"/>
            </w14:solidFill>
          </w14:textFill>
        </w:rPr>
      </w:pPr>
    </w:p>
    <w:p w14:paraId="55FA7A60">
      <w:pPr>
        <w:spacing w:line="360" w:lineRule="auto"/>
        <w:rPr>
          <w:rFonts w:hint="eastAsia" w:ascii="宋体" w:hAnsi="宋体"/>
          <w:color w:val="000000" w:themeColor="text1"/>
          <w:highlight w:val="none"/>
          <w14:textFill>
            <w14:solidFill>
              <w14:schemeClr w14:val="tx1"/>
            </w14:solidFill>
          </w14:textFill>
        </w:rPr>
      </w:pPr>
    </w:p>
    <w:p w14:paraId="05359A7B">
      <w:pPr>
        <w:spacing w:line="360" w:lineRule="auto"/>
        <w:rPr>
          <w:rFonts w:hint="eastAsia" w:ascii="宋体" w:hAnsi="宋体"/>
          <w:color w:val="000000" w:themeColor="text1"/>
          <w:highlight w:val="none"/>
          <w14:textFill>
            <w14:solidFill>
              <w14:schemeClr w14:val="tx1"/>
            </w14:solidFill>
          </w14:textFill>
        </w:rPr>
      </w:pPr>
    </w:p>
    <w:p w14:paraId="74741FD8">
      <w:pPr>
        <w:spacing w:line="360" w:lineRule="auto"/>
        <w:rPr>
          <w:rFonts w:hint="eastAsia" w:ascii="宋体" w:hAnsi="宋体"/>
          <w:color w:val="000000" w:themeColor="text1"/>
          <w:highlight w:val="none"/>
          <w14:textFill>
            <w14:solidFill>
              <w14:schemeClr w14:val="tx1"/>
            </w14:solidFill>
          </w14:textFill>
        </w:rPr>
      </w:pPr>
    </w:p>
    <w:p w14:paraId="25F6A665">
      <w:pPr>
        <w:spacing w:line="360" w:lineRule="auto"/>
        <w:rPr>
          <w:rFonts w:hint="eastAsia" w:ascii="宋体" w:hAnsi="宋体"/>
          <w:color w:val="000000" w:themeColor="text1"/>
          <w:highlight w:val="none"/>
          <w14:textFill>
            <w14:solidFill>
              <w14:schemeClr w14:val="tx1"/>
            </w14:solidFill>
          </w14:textFill>
        </w:rPr>
      </w:pPr>
    </w:p>
    <w:p w14:paraId="025A2D2A">
      <w:pPr>
        <w:spacing w:line="360" w:lineRule="auto"/>
        <w:rPr>
          <w:rFonts w:hint="eastAsia" w:ascii="宋体" w:hAnsi="宋体"/>
          <w:color w:val="000000" w:themeColor="text1"/>
          <w:highlight w:val="none"/>
          <w14:textFill>
            <w14:solidFill>
              <w14:schemeClr w14:val="tx1"/>
            </w14:solidFill>
          </w14:textFill>
        </w:rPr>
      </w:pPr>
    </w:p>
    <w:p w14:paraId="588347C6">
      <w:pPr>
        <w:spacing w:line="360" w:lineRule="auto"/>
        <w:rPr>
          <w:rFonts w:hint="eastAsia" w:ascii="宋体" w:hAnsi="宋体"/>
          <w:color w:val="000000" w:themeColor="text1"/>
          <w:highlight w:val="none"/>
          <w14:textFill>
            <w14:solidFill>
              <w14:schemeClr w14:val="tx1"/>
            </w14:solidFill>
          </w14:textFill>
        </w:rPr>
      </w:pPr>
    </w:p>
    <w:p w14:paraId="3F655485">
      <w:pPr>
        <w:spacing w:line="360" w:lineRule="auto"/>
        <w:rPr>
          <w:rFonts w:hint="eastAsia" w:ascii="宋体" w:hAnsi="宋体"/>
          <w:color w:val="000000" w:themeColor="text1"/>
          <w:highlight w:val="none"/>
          <w14:textFill>
            <w14:solidFill>
              <w14:schemeClr w14:val="tx1"/>
            </w14:solidFill>
          </w14:textFill>
        </w:rPr>
      </w:pPr>
    </w:p>
    <w:p w14:paraId="2D6837C7">
      <w:pPr>
        <w:spacing w:line="360" w:lineRule="auto"/>
        <w:rPr>
          <w:rFonts w:hint="eastAsia" w:ascii="宋体" w:hAnsi="宋体"/>
          <w:color w:val="000000" w:themeColor="text1"/>
          <w:highlight w:val="none"/>
          <w14:textFill>
            <w14:solidFill>
              <w14:schemeClr w14:val="tx1"/>
            </w14:solidFill>
          </w14:textFill>
        </w:rPr>
      </w:pPr>
    </w:p>
    <w:p w14:paraId="12308F62">
      <w:pPr>
        <w:spacing w:line="360" w:lineRule="auto"/>
        <w:rPr>
          <w:rFonts w:hint="eastAsia" w:ascii="宋体" w:hAnsi="宋体"/>
          <w:color w:val="000000" w:themeColor="text1"/>
          <w:highlight w:val="none"/>
          <w14:textFill>
            <w14:solidFill>
              <w14:schemeClr w14:val="tx1"/>
            </w14:solidFill>
          </w14:textFill>
        </w:rPr>
      </w:pPr>
    </w:p>
    <w:p w14:paraId="6BF95E04">
      <w:pPr>
        <w:spacing w:line="360" w:lineRule="auto"/>
        <w:rPr>
          <w:rFonts w:hint="eastAsia" w:ascii="宋体" w:hAnsi="宋体"/>
          <w:color w:val="000000" w:themeColor="text1"/>
          <w:highlight w:val="none"/>
          <w14:textFill>
            <w14:solidFill>
              <w14:schemeClr w14:val="tx1"/>
            </w14:solidFill>
          </w14:textFill>
        </w:rPr>
      </w:pPr>
    </w:p>
    <w:p w14:paraId="5898C13A">
      <w:pPr>
        <w:spacing w:line="360" w:lineRule="auto"/>
        <w:rPr>
          <w:rFonts w:hint="eastAsia" w:ascii="宋体" w:hAnsi="宋体"/>
          <w:color w:val="000000" w:themeColor="text1"/>
          <w:highlight w:val="none"/>
          <w14:textFill>
            <w14:solidFill>
              <w14:schemeClr w14:val="tx1"/>
            </w14:solidFill>
          </w14:textFill>
        </w:rPr>
      </w:pPr>
    </w:p>
    <w:p w14:paraId="7739BEFC">
      <w:pPr>
        <w:jc w:val="center"/>
        <w:rPr>
          <w:b/>
          <w:bCs/>
          <w:color w:val="000000" w:themeColor="text1"/>
          <w:sz w:val="44"/>
          <w:szCs w:val="44"/>
          <w:highlight w:val="none"/>
          <w14:textFill>
            <w14:solidFill>
              <w14:schemeClr w14:val="tx1"/>
            </w14:solidFill>
          </w14:textFill>
        </w:rPr>
      </w:pPr>
      <w:bookmarkStart w:id="541" w:name="_Hlk13743848"/>
    </w:p>
    <w:p w14:paraId="7D60BF7B">
      <w:pPr>
        <w:jc w:val="center"/>
        <w:rPr>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14:paraId="039ECE4B">
      <w:pPr>
        <w:jc w:val="center"/>
        <w:rPr>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E51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E5CC96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tcPr>
          <w:p w14:paraId="48A7F439">
            <w:pPr>
              <w:rPr>
                <w:color w:val="000000" w:themeColor="text1"/>
                <w:sz w:val="28"/>
                <w:szCs w:val="28"/>
                <w:highlight w:val="none"/>
                <w14:textFill>
                  <w14:solidFill>
                    <w14:schemeClr w14:val="tx1"/>
                  </w14:solidFill>
                </w14:textFill>
              </w:rPr>
            </w:pPr>
          </w:p>
        </w:tc>
      </w:tr>
      <w:tr w14:paraId="7BFE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3679AC4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tcPr>
          <w:p w14:paraId="74D217F2">
            <w:pPr>
              <w:rPr>
                <w:color w:val="000000" w:themeColor="text1"/>
                <w:sz w:val="28"/>
                <w:szCs w:val="28"/>
                <w:highlight w:val="none"/>
                <w14:textFill>
                  <w14:solidFill>
                    <w14:schemeClr w14:val="tx1"/>
                  </w14:solidFill>
                </w14:textFill>
              </w:rPr>
            </w:pPr>
          </w:p>
        </w:tc>
        <w:tc>
          <w:tcPr>
            <w:tcW w:w="1940" w:type="dxa"/>
            <w:vAlign w:val="center"/>
          </w:tcPr>
          <w:p w14:paraId="3AED930E">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tcPr>
          <w:p w14:paraId="472F488B">
            <w:pPr>
              <w:rPr>
                <w:color w:val="000000" w:themeColor="text1"/>
                <w:sz w:val="28"/>
                <w:szCs w:val="28"/>
                <w:highlight w:val="none"/>
                <w14:textFill>
                  <w14:solidFill>
                    <w14:schemeClr w14:val="tx1"/>
                  </w14:solidFill>
                </w14:textFill>
              </w:rPr>
            </w:pPr>
          </w:p>
        </w:tc>
      </w:tr>
      <w:tr w14:paraId="358AC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78692A52">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tcPr>
          <w:p w14:paraId="75897642">
            <w:pPr>
              <w:rPr>
                <w:color w:val="000000" w:themeColor="text1"/>
                <w:sz w:val="28"/>
                <w:szCs w:val="28"/>
                <w:highlight w:val="none"/>
                <w14:textFill>
                  <w14:solidFill>
                    <w14:schemeClr w14:val="tx1"/>
                  </w14:solidFill>
                </w14:textFill>
              </w:rPr>
            </w:pPr>
          </w:p>
        </w:tc>
      </w:tr>
      <w:tr w14:paraId="2B11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7EEE8F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tcPr>
          <w:p w14:paraId="136BD686">
            <w:pPr>
              <w:rPr>
                <w:color w:val="000000" w:themeColor="text1"/>
                <w:sz w:val="28"/>
                <w:szCs w:val="28"/>
                <w:highlight w:val="none"/>
                <w14:textFill>
                  <w14:solidFill>
                    <w14:schemeClr w14:val="tx1"/>
                  </w14:solidFill>
                </w14:textFill>
              </w:rPr>
            </w:pPr>
          </w:p>
        </w:tc>
      </w:tr>
      <w:tr w14:paraId="123F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B3A73D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tcPr>
          <w:p w14:paraId="6C7B8188">
            <w:pPr>
              <w:rPr>
                <w:color w:val="000000" w:themeColor="text1"/>
                <w:sz w:val="28"/>
                <w:szCs w:val="28"/>
                <w:highlight w:val="none"/>
                <w14:textFill>
                  <w14:solidFill>
                    <w14:schemeClr w14:val="tx1"/>
                  </w14:solidFill>
                </w14:textFill>
              </w:rPr>
            </w:pPr>
          </w:p>
        </w:tc>
        <w:tc>
          <w:tcPr>
            <w:tcW w:w="1940" w:type="dxa"/>
            <w:vAlign w:val="center"/>
          </w:tcPr>
          <w:p w14:paraId="59252A9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tcPr>
          <w:p w14:paraId="01E03AE1">
            <w:pPr>
              <w:rPr>
                <w:color w:val="000000" w:themeColor="text1"/>
                <w:sz w:val="28"/>
                <w:szCs w:val="28"/>
                <w:highlight w:val="none"/>
                <w14:textFill>
                  <w14:solidFill>
                    <w14:schemeClr w14:val="tx1"/>
                  </w14:solidFill>
                </w14:textFill>
              </w:rPr>
            </w:pPr>
          </w:p>
        </w:tc>
      </w:tr>
      <w:tr w14:paraId="1D7B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6CDAE8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tcPr>
          <w:p w14:paraId="3BACA78A">
            <w:pPr>
              <w:rPr>
                <w:color w:val="000000" w:themeColor="text1"/>
                <w:sz w:val="28"/>
                <w:szCs w:val="28"/>
                <w:highlight w:val="none"/>
                <w14:textFill>
                  <w14:solidFill>
                    <w14:schemeClr w14:val="tx1"/>
                  </w14:solidFill>
                </w14:textFill>
              </w:rPr>
            </w:pPr>
          </w:p>
        </w:tc>
        <w:tc>
          <w:tcPr>
            <w:tcW w:w="1940" w:type="dxa"/>
            <w:vAlign w:val="center"/>
          </w:tcPr>
          <w:p w14:paraId="69A42BB4">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tcPr>
          <w:p w14:paraId="5A2D78AC">
            <w:pPr>
              <w:rPr>
                <w:color w:val="000000" w:themeColor="text1"/>
                <w:sz w:val="28"/>
                <w:szCs w:val="28"/>
                <w:highlight w:val="none"/>
                <w14:textFill>
                  <w14:solidFill>
                    <w14:schemeClr w14:val="tx1"/>
                  </w14:solidFill>
                </w14:textFill>
              </w:rPr>
            </w:pPr>
          </w:p>
        </w:tc>
      </w:tr>
      <w:tr w14:paraId="1CB2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1D855ECC">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tcPr>
          <w:p w14:paraId="20928031">
            <w:pPr>
              <w:rPr>
                <w:color w:val="000000" w:themeColor="text1"/>
                <w:sz w:val="28"/>
                <w:szCs w:val="28"/>
                <w:highlight w:val="none"/>
                <w14:textFill>
                  <w14:solidFill>
                    <w14:schemeClr w14:val="tx1"/>
                  </w14:solidFill>
                </w14:textFill>
              </w:rPr>
            </w:pPr>
          </w:p>
        </w:tc>
        <w:tc>
          <w:tcPr>
            <w:tcW w:w="1940" w:type="dxa"/>
            <w:vAlign w:val="center"/>
          </w:tcPr>
          <w:p w14:paraId="2F4CA79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tcPr>
          <w:p w14:paraId="2AC68395">
            <w:pPr>
              <w:rPr>
                <w:color w:val="000000" w:themeColor="text1"/>
                <w:sz w:val="28"/>
                <w:szCs w:val="28"/>
                <w:highlight w:val="none"/>
                <w14:textFill>
                  <w14:solidFill>
                    <w14:schemeClr w14:val="tx1"/>
                  </w14:solidFill>
                </w14:textFill>
              </w:rPr>
            </w:pPr>
          </w:p>
        </w:tc>
      </w:tr>
      <w:tr w14:paraId="75C1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0DAED8A3">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tcPr>
          <w:p w14:paraId="07B99626">
            <w:pPr>
              <w:rPr>
                <w:color w:val="000000" w:themeColor="text1"/>
                <w:sz w:val="28"/>
                <w:szCs w:val="28"/>
                <w:highlight w:val="none"/>
                <w14:textFill>
                  <w14:solidFill>
                    <w14:schemeClr w14:val="tx1"/>
                  </w14:solidFill>
                </w14:textFill>
              </w:rPr>
            </w:pPr>
          </w:p>
        </w:tc>
      </w:tr>
      <w:tr w14:paraId="408F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27FD0C9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tcPr>
          <w:p w14:paraId="31D7D83D">
            <w:pPr>
              <w:rPr>
                <w:color w:val="000000" w:themeColor="text1"/>
                <w:sz w:val="28"/>
                <w:szCs w:val="28"/>
                <w:highlight w:val="none"/>
                <w14:textFill>
                  <w14:solidFill>
                    <w14:schemeClr w14:val="tx1"/>
                  </w14:solidFill>
                </w14:textFill>
              </w:rPr>
            </w:pPr>
          </w:p>
        </w:tc>
      </w:tr>
      <w:tr w14:paraId="0254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vAlign w:val="center"/>
          </w:tcPr>
          <w:p w14:paraId="5A4FD3F0">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tcPr>
          <w:p w14:paraId="43828C7B">
            <w:pPr>
              <w:rPr>
                <w:color w:val="000000" w:themeColor="text1"/>
                <w:sz w:val="28"/>
                <w:szCs w:val="28"/>
                <w:highlight w:val="none"/>
                <w14:textFill>
                  <w14:solidFill>
                    <w14:schemeClr w14:val="tx1"/>
                  </w14:solidFill>
                </w14:textFill>
              </w:rPr>
            </w:pPr>
          </w:p>
        </w:tc>
      </w:tr>
    </w:tbl>
    <w:p w14:paraId="7331E185">
      <w:pPr>
        <w:spacing w:line="360" w:lineRule="auto"/>
        <w:jc w:val="center"/>
        <w:rPr>
          <w:rFonts w:hint="eastAsia" w:ascii="宋体" w:hAnsi="宋体"/>
          <w:b/>
          <w:color w:val="000000" w:themeColor="text1"/>
          <w:sz w:val="24"/>
          <w:highlight w:val="none"/>
          <w14:textFill>
            <w14:solidFill>
              <w14:schemeClr w14:val="tx1"/>
            </w14:solidFill>
          </w14:textFill>
        </w:rPr>
      </w:pPr>
    </w:p>
    <w:p w14:paraId="5BA59318">
      <w:pPr>
        <w:pStyle w:val="7"/>
        <w:rPr>
          <w:rFonts w:hint="eastAsia" w:ascii="宋体" w:hAnsi="宋体"/>
          <w:b/>
          <w:color w:val="000000" w:themeColor="text1"/>
          <w:sz w:val="24"/>
          <w:highlight w:val="none"/>
          <w14:textFill>
            <w14:solidFill>
              <w14:schemeClr w14:val="tx1"/>
            </w14:solidFill>
          </w14:textFill>
        </w:rPr>
      </w:pPr>
    </w:p>
    <w:p w14:paraId="7A08E026">
      <w:pPr>
        <w:pStyle w:val="7"/>
        <w:rPr>
          <w:rFonts w:hint="eastAsia" w:ascii="宋体" w:hAnsi="宋体"/>
          <w:b/>
          <w:color w:val="000000" w:themeColor="text1"/>
          <w:sz w:val="24"/>
          <w:highlight w:val="none"/>
          <w14:textFill>
            <w14:solidFill>
              <w14:schemeClr w14:val="tx1"/>
            </w14:solidFill>
          </w14:textFill>
        </w:rPr>
      </w:pPr>
    </w:p>
    <w:p w14:paraId="418C093E">
      <w:pPr>
        <w:pStyle w:val="7"/>
        <w:rPr>
          <w:rFonts w:hint="eastAsia" w:ascii="宋体" w:hAnsi="宋体"/>
          <w:b/>
          <w:color w:val="000000" w:themeColor="text1"/>
          <w:sz w:val="24"/>
          <w:highlight w:val="none"/>
          <w14:textFill>
            <w14:solidFill>
              <w14:schemeClr w14:val="tx1"/>
            </w14:solidFill>
          </w14:textFill>
        </w:rPr>
      </w:pPr>
    </w:p>
    <w:p w14:paraId="344B57AE">
      <w:pPr>
        <w:pStyle w:val="7"/>
        <w:rPr>
          <w:rFonts w:hint="eastAsia" w:ascii="宋体" w:hAnsi="宋体"/>
          <w:b/>
          <w:color w:val="000000" w:themeColor="text1"/>
          <w:sz w:val="24"/>
          <w:highlight w:val="none"/>
          <w14:textFill>
            <w14:solidFill>
              <w14:schemeClr w14:val="tx1"/>
            </w14:solidFill>
          </w14:textFill>
        </w:rPr>
      </w:pPr>
    </w:p>
    <w:p w14:paraId="496F84FA">
      <w:pPr>
        <w:pStyle w:val="7"/>
        <w:rPr>
          <w:rFonts w:hint="eastAsia" w:ascii="宋体" w:hAnsi="宋体"/>
          <w:b/>
          <w:color w:val="000000" w:themeColor="text1"/>
          <w:sz w:val="24"/>
          <w:highlight w:val="none"/>
          <w14:textFill>
            <w14:solidFill>
              <w14:schemeClr w14:val="tx1"/>
            </w14:solidFill>
          </w14:textFill>
        </w:rPr>
      </w:pPr>
    </w:p>
    <w:p w14:paraId="564D51B2">
      <w:pPr>
        <w:pStyle w:val="7"/>
        <w:rPr>
          <w:rFonts w:hint="eastAsia" w:ascii="宋体" w:hAnsi="宋体"/>
          <w:b/>
          <w:color w:val="000000" w:themeColor="text1"/>
          <w:sz w:val="24"/>
          <w:highlight w:val="none"/>
          <w14:textFill>
            <w14:solidFill>
              <w14:schemeClr w14:val="tx1"/>
            </w14:solidFill>
          </w14:textFill>
        </w:rPr>
      </w:pPr>
    </w:p>
    <w:p w14:paraId="6F440290">
      <w:pPr>
        <w:pStyle w:val="7"/>
        <w:rPr>
          <w:rFonts w:hint="eastAsia" w:ascii="宋体" w:hAnsi="宋体"/>
          <w:b/>
          <w:color w:val="000000" w:themeColor="text1"/>
          <w:sz w:val="24"/>
          <w:highlight w:val="none"/>
          <w14:textFill>
            <w14:solidFill>
              <w14:schemeClr w14:val="tx1"/>
            </w14:solidFill>
          </w14:textFill>
        </w:rPr>
      </w:pPr>
    </w:p>
    <w:p w14:paraId="1F23338B">
      <w:pPr>
        <w:pStyle w:val="7"/>
        <w:rPr>
          <w:rFonts w:hint="eastAsia" w:ascii="宋体" w:hAnsi="宋体"/>
          <w:b/>
          <w:color w:val="000000" w:themeColor="text1"/>
          <w:sz w:val="24"/>
          <w:highlight w:val="none"/>
          <w14:textFill>
            <w14:solidFill>
              <w14:schemeClr w14:val="tx1"/>
            </w14:solidFill>
          </w14:textFill>
        </w:rPr>
      </w:pPr>
    </w:p>
    <w:p w14:paraId="247D1E42">
      <w:pPr>
        <w:pStyle w:val="7"/>
        <w:rPr>
          <w:rFonts w:hint="eastAsia" w:ascii="宋体" w:hAnsi="宋体"/>
          <w:b/>
          <w:color w:val="000000" w:themeColor="text1"/>
          <w:sz w:val="24"/>
          <w:highlight w:val="none"/>
          <w14:textFill>
            <w14:solidFill>
              <w14:schemeClr w14:val="tx1"/>
            </w14:solidFill>
          </w14:textFill>
        </w:rPr>
      </w:pPr>
    </w:p>
    <w:p w14:paraId="6EFE9DBE">
      <w:pPr>
        <w:spacing w:line="360" w:lineRule="auto"/>
        <w:jc w:val="cente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8F68513">
      <w:pPr>
        <w:pStyle w:val="32"/>
        <w:snapToGrid w:val="0"/>
        <w:spacing w:before="0" w:beforeAutospacing="0" w:after="0" w:afterAutospacing="0" w:line="360" w:lineRule="auto"/>
        <w:jc w:val="both"/>
        <w:rPr>
          <w:rFonts w:hint="eastAsia"/>
          <w:color w:val="000000" w:themeColor="text1"/>
          <w:szCs w:val="21"/>
          <w:highlight w:val="none"/>
          <w14:textFill>
            <w14:solidFill>
              <w14:schemeClr w14:val="tx1"/>
            </w14:solidFill>
          </w14:textFill>
        </w:rPr>
      </w:pPr>
    </w:p>
    <w:p w14:paraId="645BF7E7">
      <w:pPr>
        <w:snapToGrid w:val="0"/>
        <w:spacing w:line="360" w:lineRule="auto"/>
        <w:ind w:firstLine="424" w:firstLineChars="201"/>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37423621">
      <w:pPr>
        <w:pStyle w:val="32"/>
        <w:snapToGrid w:val="0"/>
        <w:spacing w:before="0" w:beforeAutospacing="0" w:after="0" w:afterAutospacing="0" w:line="360" w:lineRule="auto"/>
        <w:jc w:val="both"/>
        <w:rPr>
          <w:rFonts w:hint="eastAsia"/>
          <w:color w:val="000000" w:themeColor="text1"/>
          <w:szCs w:val="21"/>
          <w:highlight w:val="none"/>
          <w14:textFill>
            <w14:solidFill>
              <w14:schemeClr w14:val="tx1"/>
            </w14:solidFill>
          </w14:textFill>
        </w:rPr>
      </w:pPr>
    </w:p>
    <w:p w14:paraId="02236855">
      <w:pPr>
        <w:pStyle w:val="32"/>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3663E47">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14:paraId="246FE285">
      <w:pPr>
        <w:widowControl/>
        <w:tabs>
          <w:tab w:val="left" w:pos="6300"/>
        </w:tabs>
        <w:snapToGrid w:val="0"/>
        <w:spacing w:line="360" w:lineRule="auto"/>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351BFB0">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233A5B2">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326860BA">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695388D9">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44B5DF66">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0481B7B">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395305D7">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113DFDF">
      <w:pPr>
        <w:widowControl/>
        <w:tabs>
          <w:tab w:val="left" w:pos="6300"/>
        </w:tabs>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328054E4">
      <w:pPr>
        <w:widowControl/>
        <w:tabs>
          <w:tab w:val="left" w:pos="6300"/>
        </w:tabs>
        <w:snapToGrid w:val="0"/>
        <w:spacing w:line="360" w:lineRule="auto"/>
        <w:ind w:firstLine="1440" w:firstLineChars="6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0045715E">
      <w:pPr>
        <w:widowControl/>
        <w:tabs>
          <w:tab w:val="left" w:pos="6300"/>
        </w:tabs>
        <w:snapToGrid w:val="0"/>
        <w:spacing w:line="360" w:lineRule="auto"/>
        <w:ind w:firstLine="1440" w:firstLineChars="6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031AE204">
      <w:pPr>
        <w:tabs>
          <w:tab w:val="left" w:pos="6300"/>
        </w:tabs>
        <w:snapToGrid w:val="0"/>
        <w:spacing w:line="360" w:lineRule="auto"/>
        <w:ind w:firstLine="1440" w:firstLineChars="6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395D7624">
      <w:pPr>
        <w:tabs>
          <w:tab w:val="left" w:pos="6300"/>
        </w:tabs>
        <w:snapToGrid w:val="0"/>
        <w:spacing w:line="360" w:lineRule="auto"/>
        <w:ind w:firstLine="1440" w:firstLineChars="6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518A1E41">
      <w:pPr>
        <w:spacing w:line="360" w:lineRule="auto"/>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3AB77FB3">
      <w:pPr>
        <w:snapToGrid w:val="0"/>
        <w:spacing w:line="360" w:lineRule="auto"/>
        <w:ind w:firstLine="432" w:firstLineChars="180"/>
        <w:rPr>
          <w:rFonts w:hint="eastAsia" w:ascii="宋体" w:hAnsi="宋体"/>
          <w:color w:val="000000" w:themeColor="text1"/>
          <w:sz w:val="24"/>
          <w:highlight w:val="none"/>
          <w14:textFill>
            <w14:solidFill>
              <w14:schemeClr w14:val="tx1"/>
            </w14:solidFill>
          </w14:textFill>
        </w:rPr>
      </w:pPr>
    </w:p>
    <w:p w14:paraId="2CAAD8EF">
      <w:pPr>
        <w:pStyle w:val="32"/>
        <w:adjustRightInd w:val="0"/>
        <w:snapToGrid w:val="0"/>
        <w:spacing w:before="0" w:beforeAutospacing="0" w:after="0" w:afterAutospacing="0" w:line="360" w:lineRule="auto"/>
        <w:jc w:val="both"/>
        <w:rPr>
          <w:rFonts w:hint="eastAsia"/>
          <w:color w:val="000000" w:themeColor="text1"/>
          <w:highlight w:val="none"/>
          <w14:textFill>
            <w14:solidFill>
              <w14:schemeClr w14:val="tx1"/>
            </w14:solidFill>
          </w14:textFill>
        </w:rPr>
      </w:pPr>
    </w:p>
    <w:p w14:paraId="315119AC">
      <w:pPr>
        <w:rPr>
          <w:color w:val="000000" w:themeColor="text1"/>
          <w:highlight w:val="none"/>
          <w14:textFill>
            <w14:solidFill>
              <w14:schemeClr w14:val="tx1"/>
            </w14:solidFill>
          </w14:textFill>
        </w:rPr>
      </w:pPr>
    </w:p>
    <w:p w14:paraId="0F52B4F4">
      <w:pPr>
        <w:rPr>
          <w:color w:val="000000" w:themeColor="text1"/>
          <w:highlight w:val="none"/>
          <w14:textFill>
            <w14:solidFill>
              <w14:schemeClr w14:val="tx1"/>
            </w14:solidFill>
          </w14:textFill>
        </w:rPr>
      </w:pPr>
    </w:p>
    <w:p w14:paraId="72F4A378">
      <w:pPr>
        <w:rPr>
          <w:color w:val="000000" w:themeColor="text1"/>
          <w:highlight w:val="none"/>
          <w14:textFill>
            <w14:solidFill>
              <w14:schemeClr w14:val="tx1"/>
            </w14:solidFill>
          </w14:textFill>
        </w:rPr>
      </w:pPr>
    </w:p>
    <w:p w14:paraId="2E302097">
      <w:pPr>
        <w:rPr>
          <w:color w:val="000000" w:themeColor="text1"/>
          <w:highlight w:val="none"/>
          <w14:textFill>
            <w14:solidFill>
              <w14:schemeClr w14:val="tx1"/>
            </w14:solidFill>
          </w14:textFill>
        </w:rPr>
      </w:pPr>
    </w:p>
    <w:p w14:paraId="075F0D36">
      <w:pPr>
        <w:rPr>
          <w:color w:val="000000" w:themeColor="text1"/>
          <w:highlight w:val="none"/>
          <w14:textFill>
            <w14:solidFill>
              <w14:schemeClr w14:val="tx1"/>
            </w14:solidFill>
          </w14:textFill>
        </w:rPr>
      </w:pPr>
    </w:p>
    <w:p w14:paraId="648A879D">
      <w:pPr>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31817850">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14:paraId="4EF16C94">
      <w:pPr>
        <w:adjustRightInd w:val="0"/>
        <w:snapToGrid w:val="0"/>
        <w:spacing w:before="240" w:beforeLines="100" w:line="360" w:lineRule="auto"/>
        <w:rPr>
          <w:rFonts w:hint="eastAsia"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1EDF499A">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771758A2">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55B027D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61F4B5EC">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03F40AA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4448B1E8">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3DDEEF1">
      <w:pPr>
        <w:adjustRightInd w:val="0"/>
        <w:snapToGrid w:val="0"/>
        <w:spacing w:line="360" w:lineRule="auto"/>
        <w:rPr>
          <w:rFonts w:hint="eastAsia"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64246F56">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64D023A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1FF4058D">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6F85A3D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74EAB8EE">
      <w:pPr>
        <w:adjustRightInd w:val="0"/>
        <w:snapToGrid w:val="0"/>
        <w:spacing w:line="360" w:lineRule="auto"/>
        <w:rPr>
          <w:rFonts w:hint="eastAsia"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6BC57639">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11555AFA">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128FDC7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3408E106">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53AD7453">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54897E">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062B6B7D">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4AC73D2D">
      <w:pPr>
        <w:adjustRightInd w:val="0"/>
        <w:snapToGrid w:val="0"/>
        <w:spacing w:line="360" w:lineRule="auto"/>
        <w:rPr>
          <w:rFonts w:hint="eastAsia"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5882CBFA">
      <w:pPr>
        <w:adjustRightInd w:val="0"/>
        <w:snapToGrid w:val="0"/>
        <w:spacing w:line="360" w:lineRule="auto"/>
        <w:rPr>
          <w:rFonts w:hint="eastAsia"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2CD80D7D">
      <w:pPr>
        <w:rPr>
          <w:rFonts w:hint="eastAsia" w:ascii="宋体" w:hAnsi="宋体"/>
          <w:color w:val="000000" w:themeColor="text1"/>
          <w:sz w:val="24"/>
          <w:highlight w:val="none"/>
          <w14:textFill>
            <w14:solidFill>
              <w14:schemeClr w14:val="tx1"/>
            </w14:solidFill>
          </w14:textFill>
        </w:rPr>
      </w:pPr>
    </w:p>
    <w:p w14:paraId="778A3BD0">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D259EBD">
      <w:pPr>
        <w:rPr>
          <w:rFonts w:hint="eastAsia" w:ascii="宋体" w:hAnsi="宋体"/>
          <w:color w:val="000000" w:themeColor="text1"/>
          <w:sz w:val="24"/>
          <w:highlight w:val="none"/>
          <w14:textFill>
            <w14:solidFill>
              <w14:schemeClr w14:val="tx1"/>
            </w14:solidFill>
          </w14:textFill>
        </w:rPr>
      </w:pPr>
    </w:p>
    <w:p w14:paraId="77477C05">
      <w:pP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0C6DB0F9">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p>
    <w:p w14:paraId="672AFC53">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p>
    <w:p w14:paraId="771EDB02">
      <w:pPr>
        <w:adjustRightInd w:val="0"/>
        <w:snapToGrid w:val="0"/>
        <w:spacing w:line="360" w:lineRule="auto"/>
        <w:rPr>
          <w:rFonts w:hint="eastAsia" w:ascii="宋体" w:hAnsi="宋体" w:cs="仿宋"/>
          <w:color w:val="000000" w:themeColor="text1"/>
          <w:sz w:val="24"/>
          <w:highlight w:val="none"/>
          <w14:textFill>
            <w14:solidFill>
              <w14:schemeClr w14:val="tx1"/>
            </w14:solidFill>
          </w14:textFill>
        </w:rPr>
      </w:pPr>
    </w:p>
    <w:p w14:paraId="75C4DA47">
      <w:pPr>
        <w:spacing w:line="360" w:lineRule="auto"/>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1BF6CE0E">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664BB717">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01BBDC8E">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F08D5FB">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3105BFF9">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44A2905E">
      <w:pPr>
        <w:widowControl/>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B8948FB">
      <w:pPr>
        <w:widowControl/>
        <w:snapToGrid w:val="0"/>
        <w:spacing w:line="360" w:lineRule="auto"/>
        <w:ind w:right="960"/>
        <w:rPr>
          <w:rFonts w:hint="eastAsia" w:ascii="宋体" w:hAnsi="宋体"/>
          <w:color w:val="000000" w:themeColor="text1"/>
          <w:sz w:val="24"/>
          <w:highlight w:val="none"/>
          <w14:textFill>
            <w14:solidFill>
              <w14:schemeClr w14:val="tx1"/>
            </w14:solidFill>
          </w14:textFill>
        </w:rPr>
      </w:pPr>
    </w:p>
    <w:p w14:paraId="4CC18F10">
      <w:pPr>
        <w:spacing w:line="360" w:lineRule="auto"/>
        <w:jc w:val="left"/>
        <w:rPr>
          <w:rFonts w:hint="eastAsia" w:ascii="仿宋_GB2312" w:hAnsi="仿宋" w:eastAsia="仿宋_GB2312"/>
          <w:color w:val="000000" w:themeColor="text1"/>
          <w:sz w:val="24"/>
          <w:highlight w:val="none"/>
          <w14:textFill>
            <w14:solidFill>
              <w14:schemeClr w14:val="tx1"/>
            </w14:solidFill>
          </w14:textFill>
        </w:rPr>
      </w:pPr>
    </w:p>
    <w:p w14:paraId="389A3666">
      <w:pPr>
        <w:rPr>
          <w:rFonts w:hint="eastAsia" w:ascii="宋体" w:hAnsi="宋体"/>
          <w:b/>
          <w:color w:val="000000" w:themeColor="text1"/>
          <w:szCs w:val="21"/>
          <w:highlight w:val="none"/>
          <w14:textFill>
            <w14:solidFill>
              <w14:schemeClr w14:val="tx1"/>
            </w14:solidFill>
          </w14:textFill>
        </w:rPr>
      </w:pPr>
    </w:p>
    <w:bookmarkEnd w:id="541"/>
    <w:p w14:paraId="0F25BBE0">
      <w:pPr>
        <w:spacing w:line="360" w:lineRule="auto"/>
        <w:rPr>
          <w:rFonts w:hint="eastAsia"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37998">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601B5">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521601B5">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16F9A">
    <w:pPr>
      <w:pStyle w:val="22"/>
      <w:framePr w:wrap="around" w:vAnchor="text" w:hAnchor="margin" w:xAlign="center" w:y="1"/>
      <w:rPr>
        <w:rStyle w:val="40"/>
      </w:rPr>
    </w:pPr>
    <w:r>
      <w:fldChar w:fldCharType="begin"/>
    </w:r>
    <w:r>
      <w:rPr>
        <w:rStyle w:val="40"/>
      </w:rPr>
      <w:instrText xml:space="preserve">PAGE  </w:instrText>
    </w:r>
    <w:r>
      <w:fldChar w:fldCharType="end"/>
    </w:r>
  </w:p>
  <w:p w14:paraId="19733CBE">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6337B">
    <w:pPr>
      <w:pStyle w:val="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5EBBA">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F65EBBA">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BC33A">
                          <w:pPr>
                            <w:pStyle w:val="2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5F1BC33A">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714AE">
    <w:pPr>
      <w:pStyle w:val="22"/>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77E457">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777E457">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A748">
    <w:pPr>
      <w:pStyle w:val="22"/>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9177C">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1899177C">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346A3">
    <w:pPr>
      <w:pStyle w:val="22"/>
      <w:ind w:right="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49175">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1A649175">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5F28F">
    <w:pPr>
      <w:pStyle w:val="22"/>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BCB75">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050BCB75">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C42BC">
    <w:pPr>
      <w:pStyle w:val="22"/>
      <w:framePr w:wrap="around" w:vAnchor="text" w:hAnchor="margin" w:xAlign="center" w:y="1"/>
      <w:rPr>
        <w:rStyle w:val="40"/>
      </w:rPr>
    </w:pPr>
    <w:r>
      <w:fldChar w:fldCharType="begin"/>
    </w:r>
    <w:r>
      <w:rPr>
        <w:rStyle w:val="40"/>
      </w:rPr>
      <w:instrText xml:space="preserve">PAGE  </w:instrText>
    </w:r>
    <w:r>
      <w:fldChar w:fldCharType="end"/>
    </w:r>
  </w:p>
  <w:p w14:paraId="3D58FF50">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39F7">
    <w:pPr>
      <w:pStyle w:val="22"/>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DEFE0">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198DEFE0">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1E419">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283BE">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7851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F25C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717C9"/>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3577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5BE61">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23F3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01CC"/>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2380"/>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3D20"/>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0902"/>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000432"/>
    <w:rsid w:val="05065762"/>
    <w:rsid w:val="055E58F6"/>
    <w:rsid w:val="05CF743B"/>
    <w:rsid w:val="073754EC"/>
    <w:rsid w:val="07A11279"/>
    <w:rsid w:val="08143229"/>
    <w:rsid w:val="08FB470E"/>
    <w:rsid w:val="0B397740"/>
    <w:rsid w:val="0B6E48AB"/>
    <w:rsid w:val="0BA927DA"/>
    <w:rsid w:val="0C406A96"/>
    <w:rsid w:val="0CCD586A"/>
    <w:rsid w:val="0D147462"/>
    <w:rsid w:val="0D3D5EE8"/>
    <w:rsid w:val="0EDD2BBC"/>
    <w:rsid w:val="0F163326"/>
    <w:rsid w:val="0F661BEE"/>
    <w:rsid w:val="0F88246C"/>
    <w:rsid w:val="0FF074B8"/>
    <w:rsid w:val="1067168F"/>
    <w:rsid w:val="11297DB2"/>
    <w:rsid w:val="118A41AA"/>
    <w:rsid w:val="138324CA"/>
    <w:rsid w:val="16D61027"/>
    <w:rsid w:val="17530521"/>
    <w:rsid w:val="18373585"/>
    <w:rsid w:val="185112B8"/>
    <w:rsid w:val="18891079"/>
    <w:rsid w:val="19BA4B78"/>
    <w:rsid w:val="1A992C60"/>
    <w:rsid w:val="1BB22B60"/>
    <w:rsid w:val="1BD3794B"/>
    <w:rsid w:val="1BFE2CE6"/>
    <w:rsid w:val="1C295FB5"/>
    <w:rsid w:val="1D990F18"/>
    <w:rsid w:val="1EE951E4"/>
    <w:rsid w:val="1F623926"/>
    <w:rsid w:val="1FD96772"/>
    <w:rsid w:val="20F4357C"/>
    <w:rsid w:val="210F4436"/>
    <w:rsid w:val="224D51C1"/>
    <w:rsid w:val="22E45513"/>
    <w:rsid w:val="23A264BF"/>
    <w:rsid w:val="23AA3836"/>
    <w:rsid w:val="245759FE"/>
    <w:rsid w:val="24C30857"/>
    <w:rsid w:val="25FD05B0"/>
    <w:rsid w:val="26487037"/>
    <w:rsid w:val="273A7376"/>
    <w:rsid w:val="29D75F66"/>
    <w:rsid w:val="29EB48A9"/>
    <w:rsid w:val="2B057BED"/>
    <w:rsid w:val="2B10784F"/>
    <w:rsid w:val="2B7E0ABF"/>
    <w:rsid w:val="2BA45E92"/>
    <w:rsid w:val="2C924183"/>
    <w:rsid w:val="2C9F35EF"/>
    <w:rsid w:val="2DC31699"/>
    <w:rsid w:val="2DD642ED"/>
    <w:rsid w:val="2E462FA4"/>
    <w:rsid w:val="2F31572F"/>
    <w:rsid w:val="2FBE2A39"/>
    <w:rsid w:val="305635E2"/>
    <w:rsid w:val="30674D0E"/>
    <w:rsid w:val="3256670A"/>
    <w:rsid w:val="327232F3"/>
    <w:rsid w:val="34100397"/>
    <w:rsid w:val="35FB2318"/>
    <w:rsid w:val="36474BC8"/>
    <w:rsid w:val="365C0B35"/>
    <w:rsid w:val="388F3EEA"/>
    <w:rsid w:val="39FD73AE"/>
    <w:rsid w:val="3A994B2A"/>
    <w:rsid w:val="3BED4816"/>
    <w:rsid w:val="3BF62A5D"/>
    <w:rsid w:val="3C415E41"/>
    <w:rsid w:val="3C7B7557"/>
    <w:rsid w:val="3D0E0B83"/>
    <w:rsid w:val="3D1A2E2A"/>
    <w:rsid w:val="3E093916"/>
    <w:rsid w:val="41D12BD5"/>
    <w:rsid w:val="43096364"/>
    <w:rsid w:val="4379667D"/>
    <w:rsid w:val="43D9531B"/>
    <w:rsid w:val="440E443B"/>
    <w:rsid w:val="44AE58DE"/>
    <w:rsid w:val="458D15F6"/>
    <w:rsid w:val="46150F1F"/>
    <w:rsid w:val="46270BC4"/>
    <w:rsid w:val="46753A21"/>
    <w:rsid w:val="47E66E23"/>
    <w:rsid w:val="495B6034"/>
    <w:rsid w:val="496E5966"/>
    <w:rsid w:val="4995328C"/>
    <w:rsid w:val="49EC224C"/>
    <w:rsid w:val="4A632B04"/>
    <w:rsid w:val="4B383EAC"/>
    <w:rsid w:val="4D4846BA"/>
    <w:rsid w:val="4DB424B7"/>
    <w:rsid w:val="4E957097"/>
    <w:rsid w:val="4F1A19B6"/>
    <w:rsid w:val="4FE80436"/>
    <w:rsid w:val="504E7A8D"/>
    <w:rsid w:val="51B77F82"/>
    <w:rsid w:val="51CA2E63"/>
    <w:rsid w:val="540E3642"/>
    <w:rsid w:val="542E36B2"/>
    <w:rsid w:val="545865B4"/>
    <w:rsid w:val="559A4947"/>
    <w:rsid w:val="56EE3BE2"/>
    <w:rsid w:val="58FF5315"/>
    <w:rsid w:val="59E47684"/>
    <w:rsid w:val="5A8D7133"/>
    <w:rsid w:val="5AC5382E"/>
    <w:rsid w:val="5B5F2152"/>
    <w:rsid w:val="5CA97B29"/>
    <w:rsid w:val="5D911E90"/>
    <w:rsid w:val="5EEF0035"/>
    <w:rsid w:val="603F0542"/>
    <w:rsid w:val="60D26CB0"/>
    <w:rsid w:val="61292359"/>
    <w:rsid w:val="6259440E"/>
    <w:rsid w:val="63732C3E"/>
    <w:rsid w:val="64C15FE1"/>
    <w:rsid w:val="65DC2F5F"/>
    <w:rsid w:val="66010360"/>
    <w:rsid w:val="661E482A"/>
    <w:rsid w:val="67841197"/>
    <w:rsid w:val="68424704"/>
    <w:rsid w:val="68B5085C"/>
    <w:rsid w:val="69921B96"/>
    <w:rsid w:val="69AE5FCE"/>
    <w:rsid w:val="6A2452D1"/>
    <w:rsid w:val="6A341C5E"/>
    <w:rsid w:val="6ACB5564"/>
    <w:rsid w:val="6BA23D3B"/>
    <w:rsid w:val="6C9908B1"/>
    <w:rsid w:val="6CCF1CDE"/>
    <w:rsid w:val="6E4B23E9"/>
    <w:rsid w:val="6F8D4EB3"/>
    <w:rsid w:val="70935EB1"/>
    <w:rsid w:val="71A8604F"/>
    <w:rsid w:val="73236876"/>
    <w:rsid w:val="74AB019D"/>
    <w:rsid w:val="75FF0362"/>
    <w:rsid w:val="76564471"/>
    <w:rsid w:val="765A3F35"/>
    <w:rsid w:val="770C2D36"/>
    <w:rsid w:val="782E672E"/>
    <w:rsid w:val="789A2294"/>
    <w:rsid w:val="78D3581F"/>
    <w:rsid w:val="79FF3CA2"/>
    <w:rsid w:val="7AD522B6"/>
    <w:rsid w:val="7DBA0867"/>
    <w:rsid w:val="7E6A3164"/>
    <w:rsid w:val="7E6D3261"/>
    <w:rsid w:val="7E822F62"/>
    <w:rsid w:val="7F5B0CFF"/>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0"/>
    <w:pPr>
      <w:ind w:left="1260"/>
      <w:jc w:val="left"/>
    </w:pPr>
    <w:rPr>
      <w:rFonts w:ascii="Calibri" w:hAnsi="Calibri"/>
      <w:sz w:val="18"/>
      <w:szCs w:val="18"/>
    </w:rPr>
  </w:style>
  <w:style w:type="paragraph" w:styleId="7">
    <w:name w:val="Normal Indent"/>
    <w:basedOn w:val="1"/>
    <w:link w:val="55"/>
    <w:autoRedefine/>
    <w:qFormat/>
    <w:uiPriority w:val="0"/>
    <w:pPr>
      <w:ind w:firstLine="420"/>
    </w:pPr>
    <w:rPr>
      <w:szCs w:val="20"/>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sz w:val="24"/>
      <w:szCs w:val="20"/>
    </w:rPr>
  </w:style>
  <w:style w:type="paragraph" w:styleId="11">
    <w:name w:val="annotation text"/>
    <w:basedOn w:val="1"/>
    <w:autoRedefine/>
    <w:semiHidden/>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1"/>
    <w:next w:val="11"/>
    <w:autoRedefine/>
    <w:semiHidden/>
    <w:qFormat/>
    <w:uiPriority w:val="0"/>
    <w:rPr>
      <w:b/>
      <w:bCs/>
    </w:rPr>
  </w:style>
  <w:style w:type="paragraph" w:styleId="35">
    <w:name w:val="Body Text First Indent"/>
    <w:basedOn w:val="13"/>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字符"/>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字符"/>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字符"/>
    <w:link w:val="4"/>
    <w:autoRedefine/>
    <w:qFormat/>
    <w:uiPriority w:val="0"/>
    <w:rPr>
      <w:rFonts w:eastAsia="宋体"/>
      <w:b/>
      <w:bCs/>
      <w:kern w:val="2"/>
      <w:sz w:val="32"/>
      <w:szCs w:val="32"/>
      <w:lang w:val="en-US" w:eastAsia="zh-CN" w:bidi="ar-SA"/>
    </w:rPr>
  </w:style>
  <w:style w:type="character" w:customStyle="1" w:styleId="53">
    <w:name w:val="页脚 字符"/>
    <w:link w:val="22"/>
    <w:autoRedefine/>
    <w:qFormat/>
    <w:uiPriority w:val="99"/>
    <w:rPr>
      <w:rFonts w:eastAsia="宋体"/>
      <w:kern w:val="2"/>
      <w:sz w:val="18"/>
      <w:szCs w:val="18"/>
      <w:lang w:val="en-US" w:eastAsia="zh-CN" w:bidi="ar-SA"/>
    </w:rPr>
  </w:style>
  <w:style w:type="character" w:customStyle="1" w:styleId="54">
    <w:name w:val="纯文本 字符"/>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字符"/>
    <w:link w:val="7"/>
    <w:autoRedefine/>
    <w:qFormat/>
    <w:uiPriority w:val="0"/>
    <w:rPr>
      <w:rFonts w:eastAsia="宋体"/>
      <w:kern w:val="2"/>
      <w:sz w:val="21"/>
      <w:lang w:val="en-US" w:eastAsia="zh-CN" w:bidi="ar-SA"/>
    </w:rPr>
  </w:style>
  <w:style w:type="character" w:customStyle="1" w:styleId="56">
    <w:name w:val="页眉 字符"/>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8"/>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7">
    <w:name w:val="Placeholder Text"/>
    <w:basedOn w:val="38"/>
    <w:autoRedefine/>
    <w:unhideWhenUsed/>
    <w:qFormat/>
    <w:uiPriority w:val="99"/>
    <w:rPr>
      <w:color w:val="808080"/>
    </w:rPr>
  </w:style>
  <w:style w:type="paragraph" w:customStyle="1" w:styleId="88">
    <w:name w:val="Table Paragraph"/>
    <w:basedOn w:val="1"/>
    <w:autoRedefine/>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6.png"/><Relationship Id="rId35" Type="http://schemas.openxmlformats.org/officeDocument/2006/relationships/image" Target="media/image15.png"/><Relationship Id="rId34" Type="http://schemas.openxmlformats.org/officeDocument/2006/relationships/image" Target="media/image14.png"/><Relationship Id="rId33" Type="http://schemas.openxmlformats.org/officeDocument/2006/relationships/image" Target="media/image13.png"/><Relationship Id="rId32" Type="http://schemas.openxmlformats.org/officeDocument/2006/relationships/image" Target="media/image12.png"/><Relationship Id="rId31" Type="http://schemas.openxmlformats.org/officeDocument/2006/relationships/image" Target="media/image11.png"/><Relationship Id="rId30" Type="http://schemas.openxmlformats.org/officeDocument/2006/relationships/image" Target="media/image10.png"/><Relationship Id="rId3" Type="http://schemas.openxmlformats.org/officeDocument/2006/relationships/header" Target="header1.xml"/><Relationship Id="rId29" Type="http://schemas.openxmlformats.org/officeDocument/2006/relationships/image" Target="media/image9.png"/><Relationship Id="rId28" Type="http://schemas.openxmlformats.org/officeDocument/2006/relationships/image" Target="media/image8.png"/><Relationship Id="rId27" Type="http://schemas.openxmlformats.org/officeDocument/2006/relationships/image" Target="media/image7.png"/><Relationship Id="rId26" Type="http://schemas.openxmlformats.org/officeDocument/2006/relationships/image" Target="media/image6.png"/><Relationship Id="rId25" Type="http://schemas.openxmlformats.org/officeDocument/2006/relationships/image" Target="media/image5.png"/><Relationship Id="rId24" Type="http://schemas.openxmlformats.org/officeDocument/2006/relationships/image" Target="media/image4.png"/><Relationship Id="rId23" Type="http://schemas.openxmlformats.org/officeDocument/2006/relationships/image" Target="media/image3.png"/><Relationship Id="rId22" Type="http://schemas.openxmlformats.org/officeDocument/2006/relationships/image" Target="media/image2.png"/><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18729</Words>
  <Characters>20333</Characters>
  <Lines>194</Lines>
  <Paragraphs>54</Paragraphs>
  <TotalTime>1</TotalTime>
  <ScaleCrop>false</ScaleCrop>
  <LinksUpToDate>false</LinksUpToDate>
  <CharactersWithSpaces>22491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2024-09-06T08:12:37Z</dcterms:modified>
  <dc:title>第三部分  政府采购规范文本</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900B01F3481C4CA385090FBC11B3D665</vt:lpwstr>
  </property>
</Properties>
</file>