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D8ADC">
      <w:pPr>
        <w:pStyle w:val="17"/>
        <w:widowControl/>
        <w:adjustRightInd w:val="0"/>
        <w:snapToGrid w:val="0"/>
        <w:spacing w:line="360" w:lineRule="auto"/>
        <w:jc w:val="left"/>
        <w:rPr>
          <w:rFonts w:ascii="黑体" w:eastAsia="黑体"/>
          <w:bCs/>
          <w:color w:val="000000" w:themeColor="text1"/>
          <w:sz w:val="32"/>
          <w:highlight w:val="none"/>
        </w:rPr>
      </w:pPr>
    </w:p>
    <w:p w14:paraId="7EF2DF64">
      <w:pPr>
        <w:pStyle w:val="17"/>
        <w:widowControl/>
        <w:adjustRightInd w:val="0"/>
        <w:snapToGrid w:val="0"/>
        <w:spacing w:line="360" w:lineRule="auto"/>
        <w:jc w:val="left"/>
        <w:rPr>
          <w:rFonts w:ascii="黑体" w:eastAsia="黑体"/>
          <w:bCs/>
          <w:color w:val="000000" w:themeColor="text1"/>
          <w:sz w:val="32"/>
          <w:highlight w:val="none"/>
        </w:rPr>
      </w:pPr>
    </w:p>
    <w:p w14:paraId="286FA8C0">
      <w:pPr>
        <w:pStyle w:val="17"/>
        <w:widowControl/>
        <w:adjustRightInd w:val="0"/>
        <w:snapToGrid w:val="0"/>
        <w:spacing w:line="360" w:lineRule="auto"/>
        <w:jc w:val="left"/>
        <w:rPr>
          <w:rFonts w:hint="eastAsia" w:ascii="黑体" w:eastAsia="黑体"/>
          <w:bCs/>
          <w:color w:val="000000" w:themeColor="text1"/>
          <w:sz w:val="32"/>
          <w:highlight w:val="none"/>
          <w:lang w:eastAsia="zh-CN"/>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14:paraId="1B95D660">
      <w:pPr>
        <w:pStyle w:val="17"/>
        <w:widowControl/>
        <w:adjustRightInd w:val="0"/>
        <w:snapToGrid w:val="0"/>
        <w:spacing w:line="360" w:lineRule="auto"/>
        <w:jc w:val="center"/>
        <w:rPr>
          <w:rFonts w:ascii="黑体" w:eastAsia="黑体"/>
          <w:bCs/>
          <w:color w:val="000000" w:themeColor="text1"/>
          <w:sz w:val="52"/>
          <w:szCs w:val="52"/>
          <w:highlight w:val="none"/>
        </w:rPr>
      </w:pPr>
    </w:p>
    <w:p w14:paraId="5DAE7CEB">
      <w:pPr>
        <w:pStyle w:val="17"/>
        <w:widowControl/>
        <w:adjustRightInd w:val="0"/>
        <w:snapToGrid w:val="0"/>
        <w:spacing w:line="360" w:lineRule="auto"/>
        <w:rPr>
          <w:rFonts w:ascii="黑体" w:eastAsia="黑体"/>
          <w:bCs/>
          <w:color w:val="000000" w:themeColor="text1"/>
          <w:sz w:val="52"/>
          <w:szCs w:val="52"/>
          <w:highlight w:val="none"/>
        </w:rPr>
      </w:pPr>
    </w:p>
    <w:p w14:paraId="3E39412A">
      <w:pPr>
        <w:pStyle w:val="17"/>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询价采购</w:t>
      </w:r>
    </w:p>
    <w:p w14:paraId="3A68309C">
      <w:pPr>
        <w:pStyle w:val="17"/>
        <w:widowControl/>
        <w:adjustRightInd w:val="0"/>
        <w:snapToGrid w:val="0"/>
        <w:spacing w:line="360" w:lineRule="auto"/>
        <w:jc w:val="center"/>
        <w:rPr>
          <w:rFonts w:ascii="黑体" w:eastAsia="黑体"/>
          <w:bCs/>
          <w:color w:val="000000" w:themeColor="text1"/>
          <w:sz w:val="72"/>
          <w:szCs w:val="72"/>
          <w:highlight w:val="none"/>
        </w:rPr>
      </w:pPr>
    </w:p>
    <w:p w14:paraId="16F4C73B">
      <w:pPr>
        <w:pStyle w:val="17"/>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询  价  文  件</w:t>
      </w:r>
    </w:p>
    <w:p w14:paraId="582DEF8B">
      <w:pPr>
        <w:pStyle w:val="17"/>
        <w:widowControl/>
        <w:adjustRightInd w:val="0"/>
        <w:snapToGrid w:val="0"/>
        <w:spacing w:line="360" w:lineRule="auto"/>
        <w:rPr>
          <w:rFonts w:ascii="黑体" w:eastAsia="黑体"/>
          <w:bCs/>
          <w:color w:val="000000" w:themeColor="text1"/>
          <w:sz w:val="52"/>
          <w:szCs w:val="52"/>
          <w:highlight w:val="none"/>
        </w:rPr>
      </w:pPr>
    </w:p>
    <w:p w14:paraId="6FE9E56A">
      <w:pPr>
        <w:pStyle w:val="17"/>
        <w:widowControl/>
        <w:adjustRightInd w:val="0"/>
        <w:snapToGrid w:val="0"/>
        <w:spacing w:line="360" w:lineRule="auto"/>
        <w:jc w:val="center"/>
        <w:rPr>
          <w:rFonts w:ascii="黑体" w:eastAsia="黑体"/>
          <w:bCs/>
          <w:color w:val="000000" w:themeColor="text1"/>
          <w:sz w:val="52"/>
          <w:szCs w:val="52"/>
          <w:highlight w:val="none"/>
        </w:rPr>
      </w:pPr>
    </w:p>
    <w:p w14:paraId="6F400FD1">
      <w:pPr>
        <w:pStyle w:val="17"/>
        <w:widowControl/>
        <w:adjustRightInd w:val="0"/>
        <w:snapToGrid w:val="0"/>
        <w:spacing w:line="360" w:lineRule="auto"/>
        <w:jc w:val="center"/>
        <w:rPr>
          <w:rFonts w:ascii="黑体" w:eastAsia="黑体"/>
          <w:bCs/>
          <w:color w:val="000000" w:themeColor="text1"/>
          <w:sz w:val="52"/>
          <w:szCs w:val="52"/>
          <w:highlight w:val="none"/>
        </w:rPr>
      </w:pPr>
    </w:p>
    <w:tbl>
      <w:tblPr>
        <w:tblStyle w:val="36"/>
        <w:tblW w:w="8294" w:type="dxa"/>
        <w:jc w:val="center"/>
        <w:tblLayout w:type="fixed"/>
        <w:tblCellMar>
          <w:top w:w="0" w:type="dxa"/>
          <w:left w:w="108" w:type="dxa"/>
          <w:bottom w:w="0" w:type="dxa"/>
          <w:right w:w="108" w:type="dxa"/>
        </w:tblCellMar>
      </w:tblPr>
      <w:tblGrid>
        <w:gridCol w:w="1951"/>
        <w:gridCol w:w="284"/>
        <w:gridCol w:w="6059"/>
      </w:tblGrid>
      <w:tr w14:paraId="62CFD222">
        <w:tblPrEx>
          <w:tblCellMar>
            <w:top w:w="0" w:type="dxa"/>
            <w:left w:w="108" w:type="dxa"/>
            <w:bottom w:w="0" w:type="dxa"/>
            <w:right w:w="108" w:type="dxa"/>
          </w:tblCellMar>
        </w:tblPrEx>
        <w:trPr>
          <w:trHeight w:val="77" w:hRule="atLeast"/>
          <w:jc w:val="center"/>
        </w:trPr>
        <w:tc>
          <w:tcPr>
            <w:tcW w:w="1951" w:type="dxa"/>
            <w:vAlign w:val="center"/>
          </w:tcPr>
          <w:p w14:paraId="5D22090E">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1C37705B">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77D33ABA">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YXZB-20240820</w:t>
            </w:r>
          </w:p>
        </w:tc>
      </w:tr>
      <w:tr w14:paraId="21D5A523">
        <w:tblPrEx>
          <w:tblCellMar>
            <w:top w:w="0" w:type="dxa"/>
            <w:left w:w="108" w:type="dxa"/>
            <w:bottom w:w="0" w:type="dxa"/>
            <w:right w:w="108" w:type="dxa"/>
          </w:tblCellMar>
        </w:tblPrEx>
        <w:trPr>
          <w:trHeight w:val="77" w:hRule="atLeast"/>
          <w:jc w:val="center"/>
        </w:trPr>
        <w:tc>
          <w:tcPr>
            <w:tcW w:w="1951" w:type="dxa"/>
          </w:tcPr>
          <w:p w14:paraId="49520172">
            <w:pPr>
              <w:pStyle w:val="17"/>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14:paraId="4FF316C1">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6F1F9D11">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阳江市江城第一中学教室和宿舍改造设备项目</w:t>
            </w:r>
          </w:p>
        </w:tc>
      </w:tr>
      <w:tr w14:paraId="6BDB33EC">
        <w:tblPrEx>
          <w:tblCellMar>
            <w:top w:w="0" w:type="dxa"/>
            <w:left w:w="108" w:type="dxa"/>
            <w:bottom w:w="0" w:type="dxa"/>
            <w:right w:w="108" w:type="dxa"/>
          </w:tblCellMar>
        </w:tblPrEx>
        <w:trPr>
          <w:trHeight w:val="574" w:hRule="atLeast"/>
          <w:jc w:val="center"/>
        </w:trPr>
        <w:tc>
          <w:tcPr>
            <w:tcW w:w="1951" w:type="dxa"/>
            <w:vAlign w:val="center"/>
          </w:tcPr>
          <w:p w14:paraId="748D3C2C">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22CEBCFE">
            <w:pPr>
              <w:pStyle w:val="1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59" w:type="dxa"/>
            <w:vAlign w:val="center"/>
          </w:tcPr>
          <w:p w14:paraId="4BCF5659">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val="en-US" w:eastAsia="zh-CN"/>
              </w:rPr>
              <w:t>阳江市江城第一中学</w:t>
            </w:r>
          </w:p>
        </w:tc>
      </w:tr>
      <w:tr w14:paraId="41334D24">
        <w:tblPrEx>
          <w:tblCellMar>
            <w:top w:w="0" w:type="dxa"/>
            <w:left w:w="108" w:type="dxa"/>
            <w:bottom w:w="0" w:type="dxa"/>
            <w:right w:w="108" w:type="dxa"/>
          </w:tblCellMar>
        </w:tblPrEx>
        <w:trPr>
          <w:trHeight w:val="77" w:hRule="atLeast"/>
          <w:jc w:val="center"/>
        </w:trPr>
        <w:tc>
          <w:tcPr>
            <w:tcW w:w="1951" w:type="dxa"/>
            <w:vAlign w:val="center"/>
          </w:tcPr>
          <w:p w14:paraId="379AF3A0">
            <w:pPr>
              <w:pStyle w:val="17"/>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7C72868">
            <w:pPr>
              <w:pStyle w:val="17"/>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59" w:type="dxa"/>
            <w:vAlign w:val="center"/>
          </w:tcPr>
          <w:p w14:paraId="4470BED6">
            <w:pPr>
              <w:pStyle w:val="1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14:paraId="2A85E07F">
      <w:pPr>
        <w:pStyle w:val="17"/>
        <w:widowControl/>
        <w:adjustRightInd w:val="0"/>
        <w:snapToGrid w:val="0"/>
        <w:spacing w:line="360" w:lineRule="auto"/>
        <w:ind w:firstLine="3480" w:firstLineChars="1450"/>
        <w:rPr>
          <w:rFonts w:ascii="黑体" w:eastAsia="黑体"/>
          <w:bCs/>
          <w:color w:val="000000" w:themeColor="text1"/>
          <w:sz w:val="24"/>
          <w:szCs w:val="24"/>
          <w:highlight w:val="none"/>
        </w:rPr>
      </w:pPr>
    </w:p>
    <w:p w14:paraId="3C27D61A">
      <w:pPr>
        <w:pStyle w:val="17"/>
        <w:widowControl/>
        <w:adjustRightInd w:val="0"/>
        <w:snapToGrid w:val="0"/>
        <w:spacing w:line="360" w:lineRule="auto"/>
        <w:ind w:firstLine="3480" w:firstLineChars="1450"/>
        <w:rPr>
          <w:rFonts w:ascii="黑体" w:eastAsia="黑体"/>
          <w:bCs/>
          <w:color w:val="000000" w:themeColor="text1"/>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rPr>
        <w:t>二○</w:t>
      </w:r>
      <w:r>
        <w:rPr>
          <w:rFonts w:hint="eastAsia" w:ascii="黑体" w:eastAsia="黑体"/>
          <w:bCs/>
          <w:color w:val="000000" w:themeColor="text1"/>
          <w:sz w:val="24"/>
          <w:szCs w:val="24"/>
          <w:highlight w:val="none"/>
          <w:lang w:val="en-US" w:eastAsia="zh-CN"/>
        </w:rPr>
        <w:t>二四</w:t>
      </w:r>
      <w:r>
        <w:rPr>
          <w:rFonts w:hint="eastAsia" w:ascii="黑体" w:eastAsia="黑体"/>
          <w:bCs/>
          <w:color w:val="000000" w:themeColor="text1"/>
          <w:sz w:val="24"/>
          <w:szCs w:val="24"/>
          <w:highlight w:val="none"/>
        </w:rPr>
        <w:t>年</w:t>
      </w:r>
      <w:r>
        <w:rPr>
          <w:rFonts w:hint="eastAsia" w:ascii="黑体" w:eastAsia="黑体"/>
          <w:bCs/>
          <w:color w:val="000000" w:themeColor="text1"/>
          <w:sz w:val="24"/>
          <w:szCs w:val="24"/>
          <w:highlight w:val="none"/>
          <w:lang w:val="en-US" w:eastAsia="zh-CN"/>
        </w:rPr>
        <w:t>八</w:t>
      </w:r>
      <w:r>
        <w:rPr>
          <w:rFonts w:hint="eastAsia" w:ascii="黑体" w:eastAsia="黑体"/>
          <w:bCs/>
          <w:color w:val="000000" w:themeColor="text1"/>
          <w:sz w:val="24"/>
          <w:szCs w:val="24"/>
          <w:highlight w:val="none"/>
        </w:rPr>
        <w:t>月</w:t>
      </w:r>
    </w:p>
    <w:p w14:paraId="3DD17568">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02A34A8B">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w:t>
      </w:r>
      <w:r>
        <w:rPr>
          <w:rFonts w:hint="eastAsia" w:ascii="宋体" w:hAnsi="宋体"/>
          <w:color w:val="000000" w:themeColor="text1"/>
          <w:szCs w:val="21"/>
          <w:highlight w:val="none"/>
        </w:rPr>
        <w:t>报价</w:t>
      </w:r>
      <w:r>
        <w:rPr>
          <w:rFonts w:ascii="宋体" w:hAnsi="宋体"/>
          <w:color w:val="000000" w:themeColor="text1"/>
          <w:szCs w:val="21"/>
          <w:highlight w:val="none"/>
        </w:rPr>
        <w:t>文件上注明的投标截止和开标时间，逾期送达或邮寄送达的</w:t>
      </w:r>
      <w:r>
        <w:rPr>
          <w:rFonts w:hint="eastAsia" w:ascii="宋体" w:hAnsi="宋体"/>
          <w:color w:val="000000" w:themeColor="text1"/>
          <w:szCs w:val="21"/>
          <w:highlight w:val="none"/>
        </w:rPr>
        <w:t>报价</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2C931489">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u w:val="single"/>
        </w:rPr>
        <w:t>报价</w:t>
      </w:r>
      <w:r>
        <w:rPr>
          <w:rFonts w:ascii="宋体" w:hAnsi="宋体"/>
          <w:b/>
          <w:color w:val="000000" w:themeColor="text1"/>
          <w:szCs w:val="21"/>
          <w:highlight w:val="none"/>
          <w:u w:val="single"/>
        </w:rPr>
        <w:t>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CA3778B">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请正确填写《报价一览表》，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w:t>
      </w:r>
      <w:r>
        <w:rPr>
          <w:rFonts w:hint="eastAsia" w:ascii="宋体" w:hAnsi="宋体"/>
          <w:color w:val="000000" w:themeColor="text1"/>
          <w:szCs w:val="21"/>
          <w:highlight w:val="none"/>
        </w:rPr>
        <w:t>报价</w:t>
      </w:r>
      <w:r>
        <w:rPr>
          <w:rFonts w:ascii="宋体" w:hAnsi="宋体"/>
          <w:color w:val="000000" w:themeColor="text1"/>
          <w:szCs w:val="21"/>
          <w:highlight w:val="none"/>
        </w:rPr>
        <w:t>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报价要求详见招标文件《报价一览表》</w:t>
      </w:r>
      <w:r>
        <w:rPr>
          <w:rFonts w:ascii="宋体" w:hAnsi="宋体"/>
          <w:color w:val="000000" w:themeColor="text1"/>
          <w:szCs w:val="21"/>
          <w:highlight w:val="none"/>
        </w:rPr>
        <w:t>。</w:t>
      </w:r>
    </w:p>
    <w:p w14:paraId="31769DE5">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请仔细检查《投标函》、《报价一览表》、</w:t>
      </w:r>
      <w:r>
        <w:rPr>
          <w:rFonts w:hint="eastAsia" w:ascii="宋体" w:hAnsi="宋体"/>
          <w:color w:val="000000" w:themeColor="text1"/>
          <w:szCs w:val="21"/>
          <w:highlight w:val="none"/>
        </w:rPr>
        <w:t>《法定代表人证明书》、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授权书》等重要格式文件是否有按要求盖公章或签名</w:t>
      </w:r>
      <w:r>
        <w:rPr>
          <w:rFonts w:hint="eastAsia" w:ascii="宋体" w:hAnsi="宋体"/>
          <w:color w:val="000000" w:themeColor="text1"/>
          <w:szCs w:val="21"/>
          <w:highlight w:val="none"/>
        </w:rPr>
        <w:t>。</w:t>
      </w:r>
    </w:p>
    <w:p w14:paraId="65967827">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45E9B125">
      <w:pPr>
        <w:numPr>
          <w:ilvl w:val="0"/>
          <w:numId w:val="3"/>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w:t>
      </w:r>
      <w:r>
        <w:rPr>
          <w:rFonts w:hint="eastAsia" w:ascii="宋体" w:hAnsi="宋体"/>
          <w:color w:val="000000" w:themeColor="text1"/>
          <w:szCs w:val="21"/>
          <w:highlight w:val="none"/>
        </w:rPr>
        <w:t>报价</w:t>
      </w:r>
      <w:r>
        <w:rPr>
          <w:rFonts w:ascii="宋体" w:hAnsi="宋体"/>
          <w:color w:val="000000" w:themeColor="text1"/>
          <w:szCs w:val="21"/>
          <w:highlight w:val="none"/>
        </w:rPr>
        <w:t>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6480BC29">
      <w:pPr>
        <w:numPr>
          <w:ilvl w:val="0"/>
          <w:numId w:val="3"/>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EB7A301">
      <w:pPr>
        <w:numPr>
          <w:ilvl w:val="0"/>
          <w:numId w:val="3"/>
        </w:numPr>
        <w:spacing w:line="440" w:lineRule="exact"/>
        <w:ind w:left="709" w:hanging="709"/>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，务必将保证金按询价文件的要求缴纳，招标代理服务费存入询价文件指定的服务费账户。切勿将款项转错账户，以免影响采购活动。</w:t>
      </w:r>
    </w:p>
    <w:p w14:paraId="2CC8F7A2">
      <w:pPr>
        <w:numPr>
          <w:ilvl w:val="0"/>
          <w:numId w:val="3"/>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询价小组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C692E2E">
      <w:pPr>
        <w:pStyle w:val="17"/>
        <w:widowControl/>
        <w:adjustRightInd w:val="0"/>
        <w:snapToGrid w:val="0"/>
        <w:spacing w:beforeLines="50" w:line="440" w:lineRule="exact"/>
        <w:jc w:val="center"/>
        <w:rPr>
          <w:rFonts w:hAnsi="宋体"/>
          <w:b/>
          <w:caps/>
          <w:color w:val="000000" w:themeColor="text1"/>
          <w:sz w:val="32"/>
          <w:szCs w:val="32"/>
          <w:highlight w:val="none"/>
        </w:rPr>
      </w:pPr>
      <w:r>
        <w:rPr>
          <w:rFonts w:hint="eastAsia" w:hAnsi="宋体" w:cs="仿宋_GB2312"/>
          <w:b/>
          <w:bCs/>
          <w:color w:val="000000" w:themeColor="text1"/>
          <w:highlight w:val="none"/>
          <w:lang w:val="zh-CN"/>
        </w:rPr>
        <w:t>（本提示内容非</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文件的组成部分，仅为善意提醒。如有不一致，以</w:t>
      </w:r>
      <w:r>
        <w:rPr>
          <w:rFonts w:hint="eastAsia" w:hAnsi="宋体" w:cs="仿宋_GB2312"/>
          <w:b/>
          <w:bCs/>
          <w:color w:val="000000" w:themeColor="text1"/>
          <w:highlight w:val="none"/>
        </w:rPr>
        <w:t>询价</w:t>
      </w:r>
      <w:r>
        <w:rPr>
          <w:rFonts w:hint="eastAsia" w:hAnsi="宋体" w:cs="仿宋_GB2312"/>
          <w:b/>
          <w:bCs/>
          <w:color w:val="000000" w:themeColor="text1"/>
          <w:highlight w:val="none"/>
          <w:lang w:val="zh-CN"/>
        </w:rPr>
        <w:t>文件为准。）</w:t>
      </w:r>
    </w:p>
    <w:p w14:paraId="2867271C">
      <w:pPr>
        <w:pStyle w:val="17"/>
        <w:widowControl/>
        <w:adjustRightInd w:val="0"/>
        <w:snapToGrid w:val="0"/>
        <w:spacing w:beforeLines="50" w:line="360" w:lineRule="auto"/>
        <w:jc w:val="center"/>
        <w:rPr>
          <w:rFonts w:hAnsi="宋体"/>
          <w:b/>
          <w:caps/>
          <w:color w:val="000000" w:themeColor="text1"/>
          <w:sz w:val="32"/>
          <w:szCs w:val="32"/>
          <w:highlight w:val="none"/>
        </w:rPr>
      </w:pPr>
    </w:p>
    <w:p w14:paraId="482B1BFF">
      <w:pPr>
        <w:pStyle w:val="17"/>
        <w:widowControl/>
        <w:adjustRightInd w:val="0"/>
        <w:snapToGrid w:val="0"/>
        <w:spacing w:beforeLines="50" w:line="360" w:lineRule="auto"/>
        <w:jc w:val="center"/>
        <w:rPr>
          <w:rFonts w:hAnsi="宋体"/>
          <w:b/>
          <w:caps/>
          <w:color w:val="000000" w:themeColor="text1"/>
          <w:sz w:val="32"/>
          <w:szCs w:val="32"/>
          <w:highlight w:val="none"/>
        </w:rPr>
      </w:pPr>
    </w:p>
    <w:p w14:paraId="32FDFB37">
      <w:pPr>
        <w:pStyle w:val="17"/>
        <w:widowControl/>
        <w:adjustRightInd w:val="0"/>
        <w:snapToGrid w:val="0"/>
        <w:spacing w:beforeLines="50" w:line="360" w:lineRule="auto"/>
        <w:jc w:val="center"/>
        <w:rPr>
          <w:rFonts w:hAnsi="宋体"/>
          <w:b/>
          <w:caps/>
          <w:color w:val="000000" w:themeColor="text1"/>
          <w:sz w:val="32"/>
          <w:szCs w:val="32"/>
          <w:highlight w:val="none"/>
        </w:rPr>
      </w:pPr>
    </w:p>
    <w:p w14:paraId="78C3434F">
      <w:pPr>
        <w:pStyle w:val="17"/>
        <w:widowControl/>
        <w:adjustRightInd w:val="0"/>
        <w:snapToGrid w:val="0"/>
        <w:spacing w:beforeLines="50" w:line="360" w:lineRule="auto"/>
        <w:jc w:val="center"/>
        <w:rPr>
          <w:rFonts w:hAnsi="宋体"/>
          <w:b/>
          <w:caps/>
          <w:color w:val="000000" w:themeColor="text1"/>
          <w:sz w:val="32"/>
          <w:szCs w:val="32"/>
          <w:highlight w:val="none"/>
        </w:rPr>
      </w:pPr>
    </w:p>
    <w:p w14:paraId="1A766C81">
      <w:pPr>
        <w:pStyle w:val="17"/>
        <w:widowControl/>
        <w:adjustRightInd w:val="0"/>
        <w:snapToGrid w:val="0"/>
        <w:spacing w:beforeLines="50" w:line="360" w:lineRule="auto"/>
        <w:jc w:val="center"/>
        <w:rPr>
          <w:rFonts w:hAnsi="宋体"/>
          <w:b/>
          <w:caps/>
          <w:color w:val="000000" w:themeColor="text1"/>
          <w:sz w:val="32"/>
          <w:szCs w:val="32"/>
          <w:highlight w:val="none"/>
        </w:rPr>
      </w:pPr>
    </w:p>
    <w:p w14:paraId="48493F7A">
      <w:pPr>
        <w:pStyle w:val="17"/>
        <w:widowControl/>
        <w:adjustRightInd w:val="0"/>
        <w:snapToGrid w:val="0"/>
        <w:spacing w:beforeLines="50" w:line="360" w:lineRule="auto"/>
        <w:jc w:val="center"/>
        <w:rPr>
          <w:rFonts w:hAnsi="宋体"/>
          <w:b/>
          <w:caps/>
          <w:color w:val="000000" w:themeColor="text1"/>
          <w:sz w:val="32"/>
          <w:szCs w:val="32"/>
          <w:highlight w:val="none"/>
        </w:rPr>
      </w:pPr>
    </w:p>
    <w:p w14:paraId="471AC3A4">
      <w:pPr>
        <w:pStyle w:val="17"/>
        <w:widowControl/>
        <w:adjustRightInd w:val="0"/>
        <w:snapToGrid w:val="0"/>
        <w:spacing w:beforeLines="50" w:line="360" w:lineRule="auto"/>
        <w:jc w:val="center"/>
        <w:rPr>
          <w:rFonts w:hAnsi="宋体"/>
          <w:b/>
          <w:caps/>
          <w:color w:val="000000" w:themeColor="text1"/>
          <w:sz w:val="32"/>
          <w:szCs w:val="32"/>
          <w:highlight w:val="none"/>
        </w:rPr>
      </w:pPr>
    </w:p>
    <w:p w14:paraId="54FDB5D3">
      <w:pPr>
        <w:pStyle w:val="17"/>
        <w:widowControl/>
        <w:adjustRightInd w:val="0"/>
        <w:snapToGrid w:val="0"/>
        <w:spacing w:beforeLines="50" w:line="360" w:lineRule="auto"/>
        <w:jc w:val="center"/>
        <w:rPr>
          <w:rFonts w:hAnsi="宋体"/>
          <w:b/>
          <w:caps/>
          <w:color w:val="000000" w:themeColor="text1"/>
          <w:sz w:val="32"/>
          <w:szCs w:val="32"/>
          <w:highlight w:val="none"/>
        </w:rPr>
      </w:pPr>
      <w:r>
        <w:rPr>
          <w:rFonts w:hint="eastAsia" w:hAnsi="宋体"/>
          <w:b/>
          <w:caps/>
          <w:color w:val="000000" w:themeColor="text1"/>
          <w:sz w:val="32"/>
          <w:szCs w:val="32"/>
          <w:highlight w:val="none"/>
        </w:rPr>
        <w:t>目     录</w:t>
      </w:r>
    </w:p>
    <w:p w14:paraId="49247026">
      <w:pPr>
        <w:pStyle w:val="24"/>
        <w:tabs>
          <w:tab w:val="right" w:leader="dot" w:pos="9184"/>
          <w:tab w:val="clear" w:pos="8280"/>
        </w:tabs>
      </w:pPr>
      <w:r>
        <w:rPr>
          <w:color w:val="000000" w:themeColor="text1"/>
          <w:szCs w:val="28"/>
          <w:highlight w:val="none"/>
        </w:rPr>
        <w:fldChar w:fldCharType="begin"/>
      </w:r>
      <w:r>
        <w:rPr>
          <w:color w:val="000000" w:themeColor="text1"/>
          <w:szCs w:val="28"/>
          <w:highlight w:val="none"/>
        </w:rPr>
        <w:instrText xml:space="preserve"> TOC \o "1-3" \h \z \u </w:instrText>
      </w:r>
      <w:r>
        <w:rPr>
          <w:color w:val="000000" w:themeColor="text1"/>
          <w:szCs w:val="28"/>
          <w:highlight w:val="none"/>
        </w:rPr>
        <w:fldChar w:fldCharType="separate"/>
      </w:r>
      <w:r>
        <w:rPr>
          <w:color w:val="000000" w:themeColor="text1"/>
          <w:szCs w:val="28"/>
          <w:highlight w:val="none"/>
        </w:rPr>
        <w:fldChar w:fldCharType="begin"/>
      </w:r>
      <w:r>
        <w:rPr>
          <w:szCs w:val="28"/>
          <w:highlight w:val="none"/>
        </w:rPr>
        <w:instrText xml:space="preserve"> HYPERLINK \l _Toc17748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_Toc17748 \h </w:instrText>
      </w:r>
      <w:r>
        <w:fldChar w:fldCharType="separate"/>
      </w:r>
      <w:r>
        <w:t>5</w:t>
      </w:r>
      <w:r>
        <w:fldChar w:fldCharType="end"/>
      </w:r>
      <w:r>
        <w:rPr>
          <w:color w:val="000000" w:themeColor="text1"/>
          <w:szCs w:val="28"/>
          <w:highlight w:val="none"/>
        </w:rPr>
        <w:fldChar w:fldCharType="end"/>
      </w:r>
    </w:p>
    <w:p w14:paraId="3786196F">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_Toc1003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_Toc1003 \h </w:instrText>
      </w:r>
      <w:r>
        <w:fldChar w:fldCharType="separate"/>
      </w:r>
      <w:r>
        <w:t>7</w:t>
      </w:r>
      <w:r>
        <w:fldChar w:fldCharType="end"/>
      </w:r>
      <w:r>
        <w:rPr>
          <w:color w:val="000000" w:themeColor="text1"/>
          <w:szCs w:val="28"/>
          <w:highlight w:val="none"/>
        </w:rPr>
        <w:fldChar w:fldCharType="end"/>
      </w:r>
    </w:p>
    <w:p w14:paraId="7B0F3C44">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_Toc32176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YXZB-20240820</w:t>
      </w:r>
      <w:r>
        <w:tab/>
      </w:r>
      <w:r>
        <w:fldChar w:fldCharType="begin"/>
      </w:r>
      <w:r>
        <w:instrText xml:space="preserve"> PAGEREF _Toc32176 \h </w:instrText>
      </w:r>
      <w:r>
        <w:fldChar w:fldCharType="separate"/>
      </w:r>
      <w:r>
        <w:t>7</w:t>
      </w:r>
      <w:r>
        <w:fldChar w:fldCharType="end"/>
      </w:r>
      <w:r>
        <w:rPr>
          <w:color w:val="000000" w:themeColor="text1"/>
          <w:szCs w:val="28"/>
          <w:highlight w:val="none"/>
        </w:rPr>
        <w:fldChar w:fldCharType="end"/>
      </w:r>
    </w:p>
    <w:p w14:paraId="29B85C0C">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_Toc16759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阳江市江城第一中学教室和宿舍改造设备项目</w:t>
      </w:r>
      <w:r>
        <w:tab/>
      </w:r>
      <w:r>
        <w:fldChar w:fldCharType="begin"/>
      </w:r>
      <w:r>
        <w:instrText xml:space="preserve"> PAGEREF _Toc16759 \h </w:instrText>
      </w:r>
      <w:r>
        <w:fldChar w:fldCharType="separate"/>
      </w:r>
      <w:r>
        <w:t>7</w:t>
      </w:r>
      <w:r>
        <w:fldChar w:fldCharType="end"/>
      </w:r>
      <w:r>
        <w:rPr>
          <w:color w:val="000000" w:themeColor="text1"/>
          <w:szCs w:val="28"/>
          <w:highlight w:val="none"/>
        </w:rPr>
        <w:fldChar w:fldCharType="end"/>
      </w:r>
    </w:p>
    <w:p w14:paraId="22D864B8">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_Toc11728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_Toc11728 \h </w:instrText>
      </w:r>
      <w:r>
        <w:fldChar w:fldCharType="separate"/>
      </w:r>
      <w:r>
        <w:t>7</w:t>
      </w:r>
      <w:r>
        <w:fldChar w:fldCharType="end"/>
      </w:r>
      <w:r>
        <w:rPr>
          <w:color w:val="000000" w:themeColor="text1"/>
          <w:szCs w:val="28"/>
          <w:highlight w:val="none"/>
        </w:rPr>
        <w:fldChar w:fldCharType="end"/>
      </w:r>
    </w:p>
    <w:p w14:paraId="59C757AE">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_Toc8427 </w:instrText>
      </w:r>
      <w:r>
        <w:rPr>
          <w:szCs w:val="28"/>
          <w:highlight w:val="none"/>
        </w:rPr>
        <w:fldChar w:fldCharType="separate"/>
      </w:r>
      <w:r>
        <w:rPr>
          <w:rFonts w:hint="eastAsia" w:ascii="宋体" w:hAnsi="宋体" w:eastAsia="宋体"/>
          <w:kern w:val="0"/>
          <w:szCs w:val="21"/>
          <w:highlight w:val="none"/>
        </w:rPr>
        <w:t>B  技术要求</w:t>
      </w:r>
      <w:r>
        <w:tab/>
      </w:r>
      <w:r>
        <w:fldChar w:fldCharType="begin"/>
      </w:r>
      <w:r>
        <w:instrText xml:space="preserve"> PAGEREF _Toc8427 \h </w:instrText>
      </w:r>
      <w:r>
        <w:fldChar w:fldCharType="separate"/>
      </w:r>
      <w:r>
        <w:t>8</w:t>
      </w:r>
      <w:r>
        <w:fldChar w:fldCharType="end"/>
      </w:r>
      <w:r>
        <w:rPr>
          <w:color w:val="000000" w:themeColor="text1"/>
          <w:szCs w:val="28"/>
          <w:highlight w:val="none"/>
        </w:rPr>
        <w:fldChar w:fldCharType="end"/>
      </w:r>
    </w:p>
    <w:p w14:paraId="4333F9D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_Toc16791 </w:instrText>
      </w:r>
      <w:r>
        <w:rPr>
          <w:szCs w:val="28"/>
          <w:highlight w:val="none"/>
        </w:rPr>
        <w:fldChar w:fldCharType="separate"/>
      </w:r>
      <w:r>
        <w:rPr>
          <w:rFonts w:hint="eastAsia"/>
          <w:szCs w:val="24"/>
          <w:highlight w:val="none"/>
        </w:rPr>
        <w:t>第三部分</w:t>
      </w:r>
      <w:r>
        <w:rPr>
          <w:rFonts w:hint="eastAsia"/>
          <w:szCs w:val="24"/>
          <w:highlight w:val="none"/>
          <w:lang w:val="en-US" w:eastAsia="zh-CN"/>
        </w:rPr>
        <w:t xml:space="preserve"> </w:t>
      </w:r>
      <w:r>
        <w:rPr>
          <w:rFonts w:hint="eastAsia"/>
          <w:szCs w:val="24"/>
          <w:highlight w:val="none"/>
        </w:rPr>
        <w:t>报价须知</w:t>
      </w:r>
      <w:r>
        <w:tab/>
      </w:r>
      <w:r>
        <w:fldChar w:fldCharType="begin"/>
      </w:r>
      <w:r>
        <w:instrText xml:space="preserve"> PAGEREF _Toc16791 \h </w:instrText>
      </w:r>
      <w:r>
        <w:fldChar w:fldCharType="separate"/>
      </w:r>
      <w:r>
        <w:t>11</w:t>
      </w:r>
      <w:r>
        <w:fldChar w:fldCharType="end"/>
      </w:r>
      <w:r>
        <w:rPr>
          <w:color w:val="000000" w:themeColor="text1"/>
          <w:szCs w:val="28"/>
          <w:highlight w:val="none"/>
        </w:rPr>
        <w:fldChar w:fldCharType="end"/>
      </w:r>
    </w:p>
    <w:p w14:paraId="2414E684">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_Toc19017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_Toc19017 \h </w:instrText>
      </w:r>
      <w:r>
        <w:fldChar w:fldCharType="separate"/>
      </w:r>
      <w:r>
        <w:t>11</w:t>
      </w:r>
      <w:r>
        <w:fldChar w:fldCharType="end"/>
      </w:r>
      <w:r>
        <w:rPr>
          <w:color w:val="000000" w:themeColor="text1"/>
          <w:szCs w:val="28"/>
          <w:highlight w:val="none"/>
        </w:rPr>
        <w:fldChar w:fldCharType="end"/>
      </w:r>
    </w:p>
    <w:p w14:paraId="68445CDE">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_Toc9731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_Toc9731 \h </w:instrText>
      </w:r>
      <w:r>
        <w:fldChar w:fldCharType="separate"/>
      </w:r>
      <w:r>
        <w:t>12</w:t>
      </w:r>
      <w:r>
        <w:fldChar w:fldCharType="end"/>
      </w:r>
      <w:r>
        <w:rPr>
          <w:color w:val="000000" w:themeColor="text1"/>
          <w:szCs w:val="28"/>
          <w:highlight w:val="none"/>
        </w:rPr>
        <w:fldChar w:fldCharType="end"/>
      </w:r>
    </w:p>
    <w:p w14:paraId="6491747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_Toc20369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_Toc20369 \h </w:instrText>
      </w:r>
      <w:r>
        <w:fldChar w:fldCharType="separate"/>
      </w:r>
      <w:r>
        <w:t>12</w:t>
      </w:r>
      <w:r>
        <w:fldChar w:fldCharType="end"/>
      </w:r>
      <w:r>
        <w:rPr>
          <w:color w:val="000000" w:themeColor="text1"/>
          <w:szCs w:val="28"/>
          <w:highlight w:val="none"/>
        </w:rPr>
        <w:fldChar w:fldCharType="end"/>
      </w:r>
    </w:p>
    <w:p w14:paraId="7DE10FBD">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_Toc550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_Toc550 \h </w:instrText>
      </w:r>
      <w:r>
        <w:fldChar w:fldCharType="separate"/>
      </w:r>
      <w:r>
        <w:t>12</w:t>
      </w:r>
      <w:r>
        <w:fldChar w:fldCharType="end"/>
      </w:r>
      <w:r>
        <w:rPr>
          <w:color w:val="000000" w:themeColor="text1"/>
          <w:szCs w:val="28"/>
          <w:highlight w:val="none"/>
        </w:rPr>
        <w:fldChar w:fldCharType="end"/>
      </w:r>
    </w:p>
    <w:p w14:paraId="01B33AD3">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_Toc27736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_Toc27736 \h </w:instrText>
      </w:r>
      <w:r>
        <w:fldChar w:fldCharType="separate"/>
      </w:r>
      <w:r>
        <w:t>12</w:t>
      </w:r>
      <w:r>
        <w:fldChar w:fldCharType="end"/>
      </w:r>
      <w:r>
        <w:rPr>
          <w:color w:val="000000" w:themeColor="text1"/>
          <w:szCs w:val="28"/>
          <w:highlight w:val="none"/>
        </w:rPr>
        <w:fldChar w:fldCharType="end"/>
      </w:r>
    </w:p>
    <w:p w14:paraId="7C1B111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_Toc14563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_Toc14563 \h </w:instrText>
      </w:r>
      <w:r>
        <w:fldChar w:fldCharType="separate"/>
      </w:r>
      <w:r>
        <w:t>13</w:t>
      </w:r>
      <w:r>
        <w:fldChar w:fldCharType="end"/>
      </w:r>
      <w:r>
        <w:rPr>
          <w:color w:val="000000" w:themeColor="text1"/>
          <w:szCs w:val="28"/>
          <w:highlight w:val="none"/>
        </w:rPr>
        <w:fldChar w:fldCharType="end"/>
      </w:r>
    </w:p>
    <w:p w14:paraId="3DFA25F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_Toc16143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_Toc16143 \h </w:instrText>
      </w:r>
      <w:r>
        <w:fldChar w:fldCharType="separate"/>
      </w:r>
      <w:r>
        <w:t>13</w:t>
      </w:r>
      <w:r>
        <w:fldChar w:fldCharType="end"/>
      </w:r>
      <w:r>
        <w:rPr>
          <w:color w:val="000000" w:themeColor="text1"/>
          <w:szCs w:val="28"/>
          <w:highlight w:val="none"/>
        </w:rPr>
        <w:fldChar w:fldCharType="end"/>
      </w:r>
    </w:p>
    <w:p w14:paraId="7DDCBE5C">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_Toc408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_Toc408 \h </w:instrText>
      </w:r>
      <w:r>
        <w:fldChar w:fldCharType="separate"/>
      </w:r>
      <w:r>
        <w:t>13</w:t>
      </w:r>
      <w:r>
        <w:fldChar w:fldCharType="end"/>
      </w:r>
      <w:r>
        <w:rPr>
          <w:color w:val="000000" w:themeColor="text1"/>
          <w:szCs w:val="28"/>
          <w:highlight w:val="none"/>
        </w:rPr>
        <w:fldChar w:fldCharType="end"/>
      </w:r>
    </w:p>
    <w:p w14:paraId="0793F3EE">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_Toc12674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_Toc12674 \h </w:instrText>
      </w:r>
      <w:r>
        <w:fldChar w:fldCharType="separate"/>
      </w:r>
      <w:r>
        <w:t>13</w:t>
      </w:r>
      <w:r>
        <w:fldChar w:fldCharType="end"/>
      </w:r>
      <w:r>
        <w:rPr>
          <w:color w:val="000000" w:themeColor="text1"/>
          <w:szCs w:val="28"/>
          <w:highlight w:val="none"/>
        </w:rPr>
        <w:fldChar w:fldCharType="end"/>
      </w:r>
    </w:p>
    <w:p w14:paraId="4FED03F3">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_Toc5921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_Toc5921 \h </w:instrText>
      </w:r>
      <w:r>
        <w:fldChar w:fldCharType="separate"/>
      </w:r>
      <w:r>
        <w:t>14</w:t>
      </w:r>
      <w:r>
        <w:fldChar w:fldCharType="end"/>
      </w:r>
      <w:r>
        <w:rPr>
          <w:color w:val="000000" w:themeColor="text1"/>
          <w:szCs w:val="28"/>
          <w:highlight w:val="none"/>
        </w:rPr>
        <w:fldChar w:fldCharType="end"/>
      </w:r>
    </w:p>
    <w:p w14:paraId="3E41EED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_Toc12893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_Toc12893 \h </w:instrText>
      </w:r>
      <w:r>
        <w:fldChar w:fldCharType="separate"/>
      </w:r>
      <w:r>
        <w:t>14</w:t>
      </w:r>
      <w:r>
        <w:fldChar w:fldCharType="end"/>
      </w:r>
      <w:r>
        <w:rPr>
          <w:color w:val="000000" w:themeColor="text1"/>
          <w:szCs w:val="28"/>
          <w:highlight w:val="none"/>
        </w:rPr>
        <w:fldChar w:fldCharType="end"/>
      </w:r>
    </w:p>
    <w:p w14:paraId="2EE573D5">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_Toc14288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_Toc14288 \h </w:instrText>
      </w:r>
      <w:r>
        <w:fldChar w:fldCharType="separate"/>
      </w:r>
      <w:r>
        <w:t>14</w:t>
      </w:r>
      <w:r>
        <w:fldChar w:fldCharType="end"/>
      </w:r>
      <w:r>
        <w:rPr>
          <w:color w:val="000000" w:themeColor="text1"/>
          <w:szCs w:val="28"/>
          <w:highlight w:val="none"/>
        </w:rPr>
        <w:fldChar w:fldCharType="end"/>
      </w:r>
    </w:p>
    <w:p w14:paraId="46AABAE0">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_Toc12210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_Toc12210 \h </w:instrText>
      </w:r>
      <w:r>
        <w:fldChar w:fldCharType="separate"/>
      </w:r>
      <w:r>
        <w:t>14</w:t>
      </w:r>
      <w:r>
        <w:fldChar w:fldCharType="end"/>
      </w:r>
      <w:r>
        <w:rPr>
          <w:color w:val="000000" w:themeColor="text1"/>
          <w:szCs w:val="28"/>
          <w:highlight w:val="none"/>
        </w:rPr>
        <w:fldChar w:fldCharType="end"/>
      </w:r>
    </w:p>
    <w:p w14:paraId="48A86EBA">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_Toc18001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_Toc18001 \h </w:instrText>
      </w:r>
      <w:r>
        <w:fldChar w:fldCharType="separate"/>
      </w:r>
      <w:r>
        <w:t>15</w:t>
      </w:r>
      <w:r>
        <w:fldChar w:fldCharType="end"/>
      </w:r>
      <w:r>
        <w:rPr>
          <w:color w:val="000000" w:themeColor="text1"/>
          <w:szCs w:val="28"/>
          <w:highlight w:val="none"/>
        </w:rPr>
        <w:fldChar w:fldCharType="end"/>
      </w:r>
    </w:p>
    <w:p w14:paraId="7D69E54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_Toc723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_Toc723 \h </w:instrText>
      </w:r>
      <w:r>
        <w:fldChar w:fldCharType="separate"/>
      </w:r>
      <w:r>
        <w:t>15</w:t>
      </w:r>
      <w:r>
        <w:fldChar w:fldCharType="end"/>
      </w:r>
      <w:r>
        <w:rPr>
          <w:color w:val="000000" w:themeColor="text1"/>
          <w:szCs w:val="28"/>
          <w:highlight w:val="none"/>
        </w:rPr>
        <w:fldChar w:fldCharType="end"/>
      </w:r>
    </w:p>
    <w:p w14:paraId="76F2809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_Toc6810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_Toc6810 \h </w:instrText>
      </w:r>
      <w:r>
        <w:fldChar w:fldCharType="separate"/>
      </w:r>
      <w:r>
        <w:t>15</w:t>
      </w:r>
      <w:r>
        <w:fldChar w:fldCharType="end"/>
      </w:r>
      <w:r>
        <w:rPr>
          <w:color w:val="000000" w:themeColor="text1"/>
          <w:szCs w:val="28"/>
          <w:highlight w:val="none"/>
        </w:rPr>
        <w:fldChar w:fldCharType="end"/>
      </w:r>
    </w:p>
    <w:p w14:paraId="50F3D90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_Toc16398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_Toc16398 \h </w:instrText>
      </w:r>
      <w:r>
        <w:fldChar w:fldCharType="separate"/>
      </w:r>
      <w:r>
        <w:t>15</w:t>
      </w:r>
      <w:r>
        <w:fldChar w:fldCharType="end"/>
      </w:r>
      <w:r>
        <w:rPr>
          <w:color w:val="000000" w:themeColor="text1"/>
          <w:szCs w:val="28"/>
          <w:highlight w:val="none"/>
        </w:rPr>
        <w:fldChar w:fldCharType="end"/>
      </w:r>
    </w:p>
    <w:p w14:paraId="41A15ED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_Toc19276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_Toc19276 \h </w:instrText>
      </w:r>
      <w:r>
        <w:fldChar w:fldCharType="separate"/>
      </w:r>
      <w:r>
        <w:t>15</w:t>
      </w:r>
      <w:r>
        <w:fldChar w:fldCharType="end"/>
      </w:r>
      <w:r>
        <w:rPr>
          <w:color w:val="000000" w:themeColor="text1"/>
          <w:szCs w:val="28"/>
          <w:highlight w:val="none"/>
        </w:rPr>
        <w:fldChar w:fldCharType="end"/>
      </w:r>
    </w:p>
    <w:p w14:paraId="3DE90F57">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_Toc12535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_Toc12535 \h </w:instrText>
      </w:r>
      <w:r>
        <w:fldChar w:fldCharType="separate"/>
      </w:r>
      <w:r>
        <w:t>15</w:t>
      </w:r>
      <w:r>
        <w:fldChar w:fldCharType="end"/>
      </w:r>
      <w:r>
        <w:rPr>
          <w:color w:val="000000" w:themeColor="text1"/>
          <w:szCs w:val="28"/>
          <w:highlight w:val="none"/>
        </w:rPr>
        <w:fldChar w:fldCharType="end"/>
      </w:r>
    </w:p>
    <w:p w14:paraId="2139CEFD">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_Toc15156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_Toc15156 \h </w:instrText>
      </w:r>
      <w:r>
        <w:fldChar w:fldCharType="separate"/>
      </w:r>
      <w:r>
        <w:t>16</w:t>
      </w:r>
      <w:r>
        <w:fldChar w:fldCharType="end"/>
      </w:r>
      <w:r>
        <w:rPr>
          <w:color w:val="000000" w:themeColor="text1"/>
          <w:szCs w:val="28"/>
          <w:highlight w:val="none"/>
        </w:rPr>
        <w:fldChar w:fldCharType="end"/>
      </w:r>
    </w:p>
    <w:p w14:paraId="23853A2E">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_Toc13937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_Toc13937 \h </w:instrText>
      </w:r>
      <w:r>
        <w:fldChar w:fldCharType="separate"/>
      </w:r>
      <w:r>
        <w:t>16</w:t>
      </w:r>
      <w:r>
        <w:fldChar w:fldCharType="end"/>
      </w:r>
      <w:r>
        <w:rPr>
          <w:color w:val="000000" w:themeColor="text1"/>
          <w:szCs w:val="28"/>
          <w:highlight w:val="none"/>
        </w:rPr>
        <w:fldChar w:fldCharType="end"/>
      </w:r>
    </w:p>
    <w:p w14:paraId="70A2C460">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_Toc21458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_Toc21458 \h </w:instrText>
      </w:r>
      <w:r>
        <w:fldChar w:fldCharType="separate"/>
      </w:r>
      <w:r>
        <w:t>16</w:t>
      </w:r>
      <w:r>
        <w:fldChar w:fldCharType="end"/>
      </w:r>
      <w:r>
        <w:rPr>
          <w:color w:val="000000" w:themeColor="text1"/>
          <w:szCs w:val="28"/>
          <w:highlight w:val="none"/>
        </w:rPr>
        <w:fldChar w:fldCharType="end"/>
      </w:r>
    </w:p>
    <w:p w14:paraId="1EF9BA73">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_Toc30612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_Toc30612 \h </w:instrText>
      </w:r>
      <w:r>
        <w:fldChar w:fldCharType="separate"/>
      </w:r>
      <w:r>
        <w:t>17</w:t>
      </w:r>
      <w:r>
        <w:fldChar w:fldCharType="end"/>
      </w:r>
      <w:r>
        <w:rPr>
          <w:color w:val="000000" w:themeColor="text1"/>
          <w:szCs w:val="28"/>
          <w:highlight w:val="none"/>
        </w:rPr>
        <w:fldChar w:fldCharType="end"/>
      </w:r>
    </w:p>
    <w:p w14:paraId="2AE803DC">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_Toc23821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_Toc23821 \h </w:instrText>
      </w:r>
      <w:r>
        <w:fldChar w:fldCharType="separate"/>
      </w:r>
      <w:r>
        <w:t>17</w:t>
      </w:r>
      <w:r>
        <w:fldChar w:fldCharType="end"/>
      </w:r>
      <w:r>
        <w:rPr>
          <w:color w:val="000000" w:themeColor="text1"/>
          <w:szCs w:val="28"/>
          <w:highlight w:val="none"/>
        </w:rPr>
        <w:fldChar w:fldCharType="end"/>
      </w:r>
    </w:p>
    <w:p w14:paraId="1977526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_Toc11547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_Toc11547 \h </w:instrText>
      </w:r>
      <w:r>
        <w:fldChar w:fldCharType="separate"/>
      </w:r>
      <w:r>
        <w:t>17</w:t>
      </w:r>
      <w:r>
        <w:fldChar w:fldCharType="end"/>
      </w:r>
      <w:r>
        <w:rPr>
          <w:color w:val="000000" w:themeColor="text1"/>
          <w:szCs w:val="28"/>
          <w:highlight w:val="none"/>
        </w:rPr>
        <w:fldChar w:fldCharType="end"/>
      </w:r>
    </w:p>
    <w:p w14:paraId="7E64BC5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_Toc9076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_Toc9076 \h </w:instrText>
      </w:r>
      <w:r>
        <w:fldChar w:fldCharType="separate"/>
      </w:r>
      <w:r>
        <w:t>17</w:t>
      </w:r>
      <w:r>
        <w:fldChar w:fldCharType="end"/>
      </w:r>
      <w:r>
        <w:rPr>
          <w:color w:val="000000" w:themeColor="text1"/>
          <w:szCs w:val="28"/>
          <w:highlight w:val="none"/>
        </w:rPr>
        <w:fldChar w:fldCharType="end"/>
      </w:r>
    </w:p>
    <w:p w14:paraId="3D51B6B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_Toc5388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_Toc5388 \h </w:instrText>
      </w:r>
      <w:r>
        <w:fldChar w:fldCharType="separate"/>
      </w:r>
      <w:r>
        <w:t>18</w:t>
      </w:r>
      <w:r>
        <w:fldChar w:fldCharType="end"/>
      </w:r>
      <w:r>
        <w:rPr>
          <w:color w:val="000000" w:themeColor="text1"/>
          <w:szCs w:val="28"/>
          <w:highlight w:val="none"/>
        </w:rPr>
        <w:fldChar w:fldCharType="end"/>
      </w:r>
    </w:p>
    <w:p w14:paraId="59B22CB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_Toc27084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_Toc27084 \h </w:instrText>
      </w:r>
      <w:r>
        <w:fldChar w:fldCharType="separate"/>
      </w:r>
      <w:r>
        <w:t>18</w:t>
      </w:r>
      <w:r>
        <w:fldChar w:fldCharType="end"/>
      </w:r>
      <w:r>
        <w:rPr>
          <w:color w:val="000000" w:themeColor="text1"/>
          <w:szCs w:val="28"/>
          <w:highlight w:val="none"/>
        </w:rPr>
        <w:fldChar w:fldCharType="end"/>
      </w:r>
    </w:p>
    <w:p w14:paraId="7C18FB6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_Toc14503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_Toc14503 \h </w:instrText>
      </w:r>
      <w:r>
        <w:fldChar w:fldCharType="separate"/>
      </w:r>
      <w:r>
        <w:t>18</w:t>
      </w:r>
      <w:r>
        <w:fldChar w:fldCharType="end"/>
      </w:r>
      <w:r>
        <w:rPr>
          <w:color w:val="000000" w:themeColor="text1"/>
          <w:szCs w:val="28"/>
          <w:highlight w:val="none"/>
        </w:rPr>
        <w:fldChar w:fldCharType="end"/>
      </w:r>
    </w:p>
    <w:p w14:paraId="0D74CC16">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_Toc18353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_Toc18353 \h </w:instrText>
      </w:r>
      <w:r>
        <w:fldChar w:fldCharType="separate"/>
      </w:r>
      <w:r>
        <w:t>18</w:t>
      </w:r>
      <w:r>
        <w:fldChar w:fldCharType="end"/>
      </w:r>
      <w:r>
        <w:rPr>
          <w:color w:val="000000" w:themeColor="text1"/>
          <w:szCs w:val="28"/>
          <w:highlight w:val="none"/>
        </w:rPr>
        <w:fldChar w:fldCharType="end"/>
      </w:r>
    </w:p>
    <w:p w14:paraId="05259AD2">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_Toc16110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_Toc16110 \h </w:instrText>
      </w:r>
      <w:r>
        <w:fldChar w:fldCharType="separate"/>
      </w:r>
      <w:r>
        <w:t>18</w:t>
      </w:r>
      <w:r>
        <w:fldChar w:fldCharType="end"/>
      </w:r>
      <w:r>
        <w:rPr>
          <w:color w:val="000000" w:themeColor="text1"/>
          <w:szCs w:val="28"/>
          <w:highlight w:val="none"/>
        </w:rPr>
        <w:fldChar w:fldCharType="end"/>
      </w:r>
    </w:p>
    <w:p w14:paraId="16CCAB3B">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_Toc26260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_Toc26260 \h </w:instrText>
      </w:r>
      <w:r>
        <w:fldChar w:fldCharType="separate"/>
      </w:r>
      <w:r>
        <w:t>18</w:t>
      </w:r>
      <w:r>
        <w:fldChar w:fldCharType="end"/>
      </w:r>
      <w:r>
        <w:rPr>
          <w:color w:val="000000" w:themeColor="text1"/>
          <w:szCs w:val="28"/>
          <w:highlight w:val="none"/>
        </w:rPr>
        <w:fldChar w:fldCharType="end"/>
      </w:r>
    </w:p>
    <w:p w14:paraId="73EC0FA7">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_Toc6206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_Toc6206 \h </w:instrText>
      </w:r>
      <w:r>
        <w:fldChar w:fldCharType="separate"/>
      </w:r>
      <w:r>
        <w:t>18</w:t>
      </w:r>
      <w:r>
        <w:fldChar w:fldCharType="end"/>
      </w:r>
      <w:r>
        <w:rPr>
          <w:color w:val="000000" w:themeColor="text1"/>
          <w:szCs w:val="28"/>
          <w:highlight w:val="none"/>
        </w:rPr>
        <w:fldChar w:fldCharType="end"/>
      </w:r>
    </w:p>
    <w:p w14:paraId="57AD6AC7">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_Toc22368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_Toc22368 \h </w:instrText>
      </w:r>
      <w:r>
        <w:fldChar w:fldCharType="separate"/>
      </w:r>
      <w:r>
        <w:t>18</w:t>
      </w:r>
      <w:r>
        <w:fldChar w:fldCharType="end"/>
      </w:r>
      <w:r>
        <w:rPr>
          <w:color w:val="000000" w:themeColor="text1"/>
          <w:szCs w:val="28"/>
          <w:highlight w:val="none"/>
        </w:rPr>
        <w:fldChar w:fldCharType="end"/>
      </w:r>
    </w:p>
    <w:p w14:paraId="7C282DDD">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_Toc29643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_Toc29643 \h </w:instrText>
      </w:r>
      <w:r>
        <w:fldChar w:fldCharType="separate"/>
      </w:r>
      <w:r>
        <w:t>19</w:t>
      </w:r>
      <w:r>
        <w:fldChar w:fldCharType="end"/>
      </w:r>
      <w:r>
        <w:rPr>
          <w:color w:val="000000" w:themeColor="text1"/>
          <w:szCs w:val="28"/>
          <w:highlight w:val="none"/>
        </w:rPr>
        <w:fldChar w:fldCharType="end"/>
      </w:r>
    </w:p>
    <w:p w14:paraId="064A04AB">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_Toc20102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_Toc20102 \h </w:instrText>
      </w:r>
      <w:r>
        <w:fldChar w:fldCharType="separate"/>
      </w:r>
      <w:r>
        <w:t>19</w:t>
      </w:r>
      <w:r>
        <w:fldChar w:fldCharType="end"/>
      </w:r>
      <w:r>
        <w:rPr>
          <w:color w:val="000000" w:themeColor="text1"/>
          <w:szCs w:val="28"/>
          <w:highlight w:val="none"/>
        </w:rPr>
        <w:fldChar w:fldCharType="end"/>
      </w:r>
    </w:p>
    <w:p w14:paraId="6EA5CC19">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_Toc13835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_Toc13835 \h </w:instrText>
      </w:r>
      <w:r>
        <w:fldChar w:fldCharType="separate"/>
      </w:r>
      <w:r>
        <w:t>19</w:t>
      </w:r>
      <w:r>
        <w:fldChar w:fldCharType="end"/>
      </w:r>
      <w:r>
        <w:rPr>
          <w:color w:val="000000" w:themeColor="text1"/>
          <w:szCs w:val="28"/>
          <w:highlight w:val="none"/>
        </w:rPr>
        <w:fldChar w:fldCharType="end"/>
      </w:r>
    </w:p>
    <w:p w14:paraId="0C2363D4">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_Toc16718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_Toc16718 \h </w:instrText>
      </w:r>
      <w:r>
        <w:fldChar w:fldCharType="separate"/>
      </w:r>
      <w:r>
        <w:t>19</w:t>
      </w:r>
      <w:r>
        <w:fldChar w:fldCharType="end"/>
      </w:r>
      <w:r>
        <w:rPr>
          <w:color w:val="000000" w:themeColor="text1"/>
          <w:szCs w:val="28"/>
          <w:highlight w:val="none"/>
        </w:rPr>
        <w:fldChar w:fldCharType="end"/>
      </w:r>
    </w:p>
    <w:p w14:paraId="5CD92318">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_Toc8006 </w:instrText>
      </w:r>
      <w:r>
        <w:rPr>
          <w:szCs w:val="28"/>
          <w:highlight w:val="none"/>
        </w:rPr>
        <w:fldChar w:fldCharType="separate"/>
      </w:r>
      <w:r>
        <w:rPr>
          <w:rFonts w:hint="eastAsia"/>
          <w:highlight w:val="none"/>
        </w:rPr>
        <w:t>政府采购政策</w:t>
      </w:r>
      <w:r>
        <w:tab/>
      </w:r>
      <w:r>
        <w:fldChar w:fldCharType="begin"/>
      </w:r>
      <w:r>
        <w:instrText xml:space="preserve"> PAGEREF _Toc8006 \h </w:instrText>
      </w:r>
      <w:r>
        <w:fldChar w:fldCharType="separate"/>
      </w:r>
      <w:r>
        <w:t>20</w:t>
      </w:r>
      <w:r>
        <w:fldChar w:fldCharType="end"/>
      </w:r>
      <w:r>
        <w:rPr>
          <w:color w:val="000000" w:themeColor="text1"/>
          <w:szCs w:val="28"/>
          <w:highlight w:val="none"/>
        </w:rPr>
        <w:fldChar w:fldCharType="end"/>
      </w:r>
    </w:p>
    <w:p w14:paraId="0ACDC5E5">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_Toc30344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_Toc30344 \h </w:instrText>
      </w:r>
      <w:r>
        <w:fldChar w:fldCharType="separate"/>
      </w:r>
      <w:r>
        <w:t>22</w:t>
      </w:r>
      <w:r>
        <w:fldChar w:fldCharType="end"/>
      </w:r>
      <w:r>
        <w:rPr>
          <w:color w:val="000000" w:themeColor="text1"/>
          <w:szCs w:val="28"/>
          <w:highlight w:val="none"/>
        </w:rPr>
        <w:fldChar w:fldCharType="end"/>
      </w:r>
    </w:p>
    <w:p w14:paraId="1ABB49E7">
      <w:pPr>
        <w:pStyle w:val="24"/>
        <w:tabs>
          <w:tab w:val="right" w:leader="dot" w:pos="9184"/>
          <w:tab w:val="clear" w:pos="8280"/>
        </w:tabs>
      </w:pPr>
      <w:r>
        <w:rPr>
          <w:color w:val="000000" w:themeColor="text1"/>
          <w:szCs w:val="28"/>
          <w:highlight w:val="none"/>
        </w:rPr>
        <w:fldChar w:fldCharType="begin"/>
      </w:r>
      <w:r>
        <w:rPr>
          <w:szCs w:val="28"/>
          <w:highlight w:val="none"/>
        </w:rPr>
        <w:instrText xml:space="preserve"> HYPERLINK \l _Toc3054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_Toc3054 \h </w:instrText>
      </w:r>
      <w:r>
        <w:fldChar w:fldCharType="separate"/>
      </w:r>
      <w:r>
        <w:t>25</w:t>
      </w:r>
      <w:r>
        <w:fldChar w:fldCharType="end"/>
      </w:r>
      <w:r>
        <w:rPr>
          <w:color w:val="000000" w:themeColor="text1"/>
          <w:szCs w:val="28"/>
          <w:highlight w:val="none"/>
        </w:rPr>
        <w:fldChar w:fldCharType="end"/>
      </w:r>
    </w:p>
    <w:p w14:paraId="2FCCDEB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_Toc28199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_Toc28199 \h </w:instrText>
      </w:r>
      <w:r>
        <w:fldChar w:fldCharType="separate"/>
      </w:r>
      <w:r>
        <w:t>26</w:t>
      </w:r>
      <w:r>
        <w:fldChar w:fldCharType="end"/>
      </w:r>
      <w:r>
        <w:rPr>
          <w:color w:val="000000" w:themeColor="text1"/>
          <w:szCs w:val="28"/>
          <w:highlight w:val="none"/>
        </w:rPr>
        <w:fldChar w:fldCharType="end"/>
      </w:r>
    </w:p>
    <w:p w14:paraId="74FAA8A5">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_Toc17515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_Toc17515 \h </w:instrText>
      </w:r>
      <w:r>
        <w:fldChar w:fldCharType="separate"/>
      </w:r>
      <w:r>
        <w:t>27</w:t>
      </w:r>
      <w:r>
        <w:fldChar w:fldCharType="end"/>
      </w:r>
      <w:r>
        <w:rPr>
          <w:color w:val="000000" w:themeColor="text1"/>
          <w:szCs w:val="28"/>
          <w:highlight w:val="none"/>
        </w:rPr>
        <w:fldChar w:fldCharType="end"/>
      </w:r>
    </w:p>
    <w:p w14:paraId="1008C9D0">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_Toc24133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_Toc24133 \h </w:instrText>
      </w:r>
      <w:r>
        <w:fldChar w:fldCharType="separate"/>
      </w:r>
      <w:r>
        <w:t>28</w:t>
      </w:r>
      <w:r>
        <w:fldChar w:fldCharType="end"/>
      </w:r>
      <w:r>
        <w:rPr>
          <w:color w:val="000000" w:themeColor="text1"/>
          <w:szCs w:val="28"/>
          <w:highlight w:val="none"/>
        </w:rPr>
        <w:fldChar w:fldCharType="end"/>
      </w:r>
    </w:p>
    <w:p w14:paraId="79C83443">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_Toc16501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_Toc16501 \h </w:instrText>
      </w:r>
      <w:r>
        <w:fldChar w:fldCharType="separate"/>
      </w:r>
      <w:r>
        <w:t>29</w:t>
      </w:r>
      <w:r>
        <w:fldChar w:fldCharType="end"/>
      </w:r>
      <w:r>
        <w:rPr>
          <w:color w:val="000000" w:themeColor="text1"/>
          <w:szCs w:val="28"/>
          <w:highlight w:val="none"/>
        </w:rPr>
        <w:fldChar w:fldCharType="end"/>
      </w:r>
    </w:p>
    <w:p w14:paraId="6450D7D8">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_Toc14746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_Toc14746 \h </w:instrText>
      </w:r>
      <w:r>
        <w:fldChar w:fldCharType="separate"/>
      </w:r>
      <w:r>
        <w:t>30</w:t>
      </w:r>
      <w:r>
        <w:fldChar w:fldCharType="end"/>
      </w:r>
      <w:r>
        <w:rPr>
          <w:color w:val="000000" w:themeColor="text1"/>
          <w:szCs w:val="28"/>
          <w:highlight w:val="none"/>
        </w:rPr>
        <w:fldChar w:fldCharType="end"/>
      </w:r>
    </w:p>
    <w:p w14:paraId="00936105">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_Toc8770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_Toc8770 \h </w:instrText>
      </w:r>
      <w:r>
        <w:fldChar w:fldCharType="separate"/>
      </w:r>
      <w:r>
        <w:t>31</w:t>
      </w:r>
      <w:r>
        <w:fldChar w:fldCharType="end"/>
      </w:r>
      <w:r>
        <w:rPr>
          <w:color w:val="000000" w:themeColor="text1"/>
          <w:szCs w:val="28"/>
          <w:highlight w:val="none"/>
        </w:rPr>
        <w:fldChar w:fldCharType="end"/>
      </w:r>
    </w:p>
    <w:p w14:paraId="76FD3A1D">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_Toc4725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_Toc4725 \h </w:instrText>
      </w:r>
      <w:r>
        <w:fldChar w:fldCharType="separate"/>
      </w:r>
      <w:r>
        <w:t>31</w:t>
      </w:r>
      <w:r>
        <w:fldChar w:fldCharType="end"/>
      </w:r>
      <w:r>
        <w:rPr>
          <w:color w:val="000000" w:themeColor="text1"/>
          <w:szCs w:val="28"/>
          <w:highlight w:val="none"/>
        </w:rPr>
        <w:fldChar w:fldCharType="end"/>
      </w:r>
    </w:p>
    <w:p w14:paraId="3C64408A">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_Toc4104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_Toc4104 \h </w:instrText>
      </w:r>
      <w:r>
        <w:fldChar w:fldCharType="separate"/>
      </w:r>
      <w:r>
        <w:t>32</w:t>
      </w:r>
      <w:r>
        <w:fldChar w:fldCharType="end"/>
      </w:r>
      <w:r>
        <w:rPr>
          <w:color w:val="000000" w:themeColor="text1"/>
          <w:szCs w:val="28"/>
          <w:highlight w:val="none"/>
        </w:rPr>
        <w:fldChar w:fldCharType="end"/>
      </w:r>
    </w:p>
    <w:p w14:paraId="19DA579F">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_Toc1720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_Toc1720 \h </w:instrText>
      </w:r>
      <w:r>
        <w:fldChar w:fldCharType="separate"/>
      </w:r>
      <w:r>
        <w:t>33</w:t>
      </w:r>
      <w:r>
        <w:fldChar w:fldCharType="end"/>
      </w:r>
      <w:r>
        <w:rPr>
          <w:color w:val="000000" w:themeColor="text1"/>
          <w:szCs w:val="28"/>
          <w:highlight w:val="none"/>
        </w:rPr>
        <w:fldChar w:fldCharType="end"/>
      </w:r>
    </w:p>
    <w:p w14:paraId="7EC9CED8">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_Toc1699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_Toc1699 \h </w:instrText>
      </w:r>
      <w:r>
        <w:fldChar w:fldCharType="separate"/>
      </w:r>
      <w:r>
        <w:t>34</w:t>
      </w:r>
      <w:r>
        <w:fldChar w:fldCharType="end"/>
      </w:r>
      <w:r>
        <w:rPr>
          <w:color w:val="000000" w:themeColor="text1"/>
          <w:szCs w:val="28"/>
          <w:highlight w:val="none"/>
        </w:rPr>
        <w:fldChar w:fldCharType="end"/>
      </w:r>
    </w:p>
    <w:p w14:paraId="07E901B5">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_Toc1119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_Toc1119 \h </w:instrText>
      </w:r>
      <w:r>
        <w:fldChar w:fldCharType="separate"/>
      </w:r>
      <w:r>
        <w:t>35</w:t>
      </w:r>
      <w:r>
        <w:fldChar w:fldCharType="end"/>
      </w:r>
      <w:r>
        <w:rPr>
          <w:color w:val="000000" w:themeColor="text1"/>
          <w:szCs w:val="28"/>
          <w:highlight w:val="none"/>
        </w:rPr>
        <w:fldChar w:fldCharType="end"/>
      </w:r>
    </w:p>
    <w:p w14:paraId="71D7D040">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_Toc22115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_Toc22115 \h </w:instrText>
      </w:r>
      <w:r>
        <w:fldChar w:fldCharType="separate"/>
      </w:r>
      <w:r>
        <w:t>36</w:t>
      </w:r>
      <w:r>
        <w:fldChar w:fldCharType="end"/>
      </w:r>
      <w:r>
        <w:rPr>
          <w:color w:val="000000" w:themeColor="text1"/>
          <w:szCs w:val="28"/>
          <w:highlight w:val="none"/>
        </w:rPr>
        <w:fldChar w:fldCharType="end"/>
      </w:r>
    </w:p>
    <w:p w14:paraId="776E5F93">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_Toc29597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_Toc29597 \h </w:instrText>
      </w:r>
      <w:r>
        <w:fldChar w:fldCharType="separate"/>
      </w:r>
      <w:r>
        <w:t>37</w:t>
      </w:r>
      <w:r>
        <w:fldChar w:fldCharType="end"/>
      </w:r>
      <w:r>
        <w:rPr>
          <w:color w:val="000000" w:themeColor="text1"/>
          <w:szCs w:val="28"/>
          <w:highlight w:val="none"/>
        </w:rPr>
        <w:fldChar w:fldCharType="end"/>
      </w:r>
    </w:p>
    <w:p w14:paraId="5E6DA8E2">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_Toc17227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_Toc17227 \h </w:instrText>
      </w:r>
      <w:r>
        <w:fldChar w:fldCharType="separate"/>
      </w:r>
      <w:r>
        <w:t>38</w:t>
      </w:r>
      <w:r>
        <w:fldChar w:fldCharType="end"/>
      </w:r>
      <w:r>
        <w:rPr>
          <w:color w:val="000000" w:themeColor="text1"/>
          <w:szCs w:val="28"/>
          <w:highlight w:val="none"/>
        </w:rPr>
        <w:fldChar w:fldCharType="end"/>
      </w:r>
    </w:p>
    <w:p w14:paraId="2A8EFF77">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_Toc31388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_Toc31388 \h </w:instrText>
      </w:r>
      <w:r>
        <w:fldChar w:fldCharType="separate"/>
      </w:r>
      <w:r>
        <w:t>39</w:t>
      </w:r>
      <w:r>
        <w:fldChar w:fldCharType="end"/>
      </w:r>
      <w:r>
        <w:rPr>
          <w:color w:val="000000" w:themeColor="text1"/>
          <w:szCs w:val="28"/>
          <w:highlight w:val="none"/>
        </w:rPr>
        <w:fldChar w:fldCharType="end"/>
      </w:r>
    </w:p>
    <w:p w14:paraId="292DAD51">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_Toc19530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_Toc19530 \h </w:instrText>
      </w:r>
      <w:r>
        <w:fldChar w:fldCharType="separate"/>
      </w:r>
      <w:r>
        <w:t>40</w:t>
      </w:r>
      <w:r>
        <w:fldChar w:fldCharType="end"/>
      </w:r>
      <w:r>
        <w:rPr>
          <w:color w:val="000000" w:themeColor="text1"/>
          <w:szCs w:val="28"/>
          <w:highlight w:val="none"/>
        </w:rPr>
        <w:fldChar w:fldCharType="end"/>
      </w:r>
    </w:p>
    <w:p w14:paraId="645188A9">
      <w:pPr>
        <w:pStyle w:val="30"/>
        <w:tabs>
          <w:tab w:val="right" w:leader="dot" w:pos="9184"/>
          <w:tab w:val="clear" w:pos="8302"/>
        </w:tabs>
      </w:pPr>
      <w:r>
        <w:rPr>
          <w:color w:val="000000" w:themeColor="text1"/>
          <w:szCs w:val="28"/>
          <w:highlight w:val="none"/>
        </w:rPr>
        <w:fldChar w:fldCharType="begin"/>
      </w:r>
      <w:r>
        <w:rPr>
          <w:szCs w:val="28"/>
          <w:highlight w:val="none"/>
        </w:rPr>
        <w:instrText xml:space="preserve"> HYPERLINK \l _Toc28755 </w:instrText>
      </w:r>
      <w:r>
        <w:rPr>
          <w:szCs w:val="28"/>
          <w:highlight w:val="none"/>
        </w:rPr>
        <w:fldChar w:fldCharType="separate"/>
      </w:r>
      <w:r>
        <w:rPr>
          <w:rFonts w:hint="eastAsia"/>
          <w:highlight w:val="none"/>
        </w:rPr>
        <w:t>其他格式</w:t>
      </w:r>
      <w:r>
        <w:tab/>
      </w:r>
      <w:r>
        <w:fldChar w:fldCharType="begin"/>
      </w:r>
      <w:r>
        <w:instrText xml:space="preserve"> PAGEREF _Toc28755 \h </w:instrText>
      </w:r>
      <w:r>
        <w:fldChar w:fldCharType="separate"/>
      </w:r>
      <w:r>
        <w:t>41</w:t>
      </w:r>
      <w:r>
        <w:fldChar w:fldCharType="end"/>
      </w:r>
      <w:r>
        <w:rPr>
          <w:color w:val="000000" w:themeColor="text1"/>
          <w:szCs w:val="28"/>
          <w:highlight w:val="none"/>
        </w:rPr>
        <w:fldChar w:fldCharType="end"/>
      </w:r>
    </w:p>
    <w:p w14:paraId="214508CA">
      <w:pPr>
        <w:pStyle w:val="30"/>
        <w:jc w:val="center"/>
        <w:rPr>
          <w:color w:val="000000" w:themeColor="text1"/>
          <w:szCs w:val="28"/>
          <w:highlight w:val="none"/>
        </w:rPr>
      </w:pPr>
      <w:r>
        <w:rPr>
          <w:color w:val="000000" w:themeColor="text1"/>
          <w:szCs w:val="28"/>
          <w:highlight w:val="none"/>
        </w:rPr>
        <w:fldChar w:fldCharType="end"/>
      </w:r>
    </w:p>
    <w:p w14:paraId="50A5481C">
      <w:pPr>
        <w:pStyle w:val="30"/>
        <w:rPr>
          <w:color w:val="000000" w:themeColor="text1"/>
          <w:szCs w:val="28"/>
          <w:highlight w:val="none"/>
        </w:rPr>
      </w:pPr>
    </w:p>
    <w:p w14:paraId="44E24A26">
      <w:pPr>
        <w:rPr>
          <w:color w:val="000000" w:themeColor="text1"/>
          <w:highlight w:val="none"/>
        </w:rPr>
      </w:pPr>
    </w:p>
    <w:p w14:paraId="25D6B7A7">
      <w:pPr>
        <w:rPr>
          <w:color w:val="000000" w:themeColor="text1"/>
          <w:highlight w:val="none"/>
        </w:rPr>
      </w:pPr>
    </w:p>
    <w:p w14:paraId="4D7F763A">
      <w:pPr>
        <w:rPr>
          <w:color w:val="000000" w:themeColor="text1"/>
          <w:highlight w:val="none"/>
        </w:rPr>
      </w:pPr>
    </w:p>
    <w:p w14:paraId="14EC9A07">
      <w:pPr>
        <w:rPr>
          <w:color w:val="000000" w:themeColor="text1"/>
          <w:highlight w:val="none"/>
        </w:rPr>
      </w:pPr>
    </w:p>
    <w:p w14:paraId="20616DA7">
      <w:pPr>
        <w:rPr>
          <w:color w:val="000000" w:themeColor="text1"/>
          <w:highlight w:val="none"/>
        </w:rPr>
      </w:pPr>
    </w:p>
    <w:p w14:paraId="29CCDCE3">
      <w:pPr>
        <w:rPr>
          <w:color w:val="000000" w:themeColor="text1"/>
          <w:highlight w:val="none"/>
        </w:rPr>
      </w:pPr>
    </w:p>
    <w:p w14:paraId="3CB1B30F">
      <w:pPr>
        <w:rPr>
          <w:color w:val="000000" w:themeColor="text1"/>
          <w:highlight w:val="none"/>
        </w:rPr>
      </w:pPr>
    </w:p>
    <w:p w14:paraId="7923A419">
      <w:pPr>
        <w:rPr>
          <w:color w:val="000000" w:themeColor="text1"/>
          <w:highlight w:val="none"/>
        </w:rPr>
      </w:pPr>
    </w:p>
    <w:p w14:paraId="489078D8">
      <w:pPr>
        <w:rPr>
          <w:color w:val="000000" w:themeColor="text1"/>
          <w:highlight w:val="none"/>
        </w:rPr>
      </w:pPr>
    </w:p>
    <w:p w14:paraId="6F53320C">
      <w:pPr>
        <w:rPr>
          <w:color w:val="000000" w:themeColor="text1"/>
          <w:highlight w:val="none"/>
        </w:rPr>
      </w:pPr>
    </w:p>
    <w:p w14:paraId="63214372">
      <w:pPr>
        <w:rPr>
          <w:color w:val="000000" w:themeColor="text1"/>
          <w:highlight w:val="none"/>
        </w:rPr>
      </w:pPr>
    </w:p>
    <w:p w14:paraId="3465578D">
      <w:pPr>
        <w:rPr>
          <w:color w:val="000000" w:themeColor="text1"/>
          <w:highlight w:val="none"/>
        </w:rPr>
      </w:pPr>
    </w:p>
    <w:p w14:paraId="1086D985">
      <w:pPr>
        <w:rPr>
          <w:color w:val="000000" w:themeColor="text1"/>
          <w:highlight w:val="none"/>
        </w:rPr>
      </w:pPr>
    </w:p>
    <w:p w14:paraId="13DF83CD">
      <w:pPr>
        <w:rPr>
          <w:color w:val="000000" w:themeColor="text1"/>
          <w:highlight w:val="none"/>
        </w:rPr>
      </w:pPr>
    </w:p>
    <w:p w14:paraId="438C9EB6">
      <w:pPr>
        <w:rPr>
          <w:color w:val="000000" w:themeColor="text1"/>
          <w:highlight w:val="none"/>
        </w:rPr>
      </w:pPr>
    </w:p>
    <w:p w14:paraId="43794163">
      <w:pPr>
        <w:rPr>
          <w:color w:val="000000" w:themeColor="text1"/>
          <w:highlight w:val="none"/>
        </w:rPr>
      </w:pPr>
    </w:p>
    <w:p w14:paraId="02016CB2">
      <w:pPr>
        <w:rPr>
          <w:color w:val="000000" w:themeColor="text1"/>
          <w:highlight w:val="none"/>
        </w:rPr>
      </w:pPr>
    </w:p>
    <w:p w14:paraId="569BB165">
      <w:pPr>
        <w:rPr>
          <w:color w:val="000000" w:themeColor="text1"/>
          <w:highlight w:val="none"/>
        </w:rPr>
      </w:pPr>
    </w:p>
    <w:p w14:paraId="1D1D0894">
      <w:pPr>
        <w:rPr>
          <w:color w:val="000000" w:themeColor="text1"/>
          <w:highlight w:val="none"/>
        </w:rPr>
      </w:pPr>
    </w:p>
    <w:p w14:paraId="0CB9C2BD">
      <w:pPr>
        <w:rPr>
          <w:color w:val="000000" w:themeColor="text1"/>
          <w:highlight w:val="none"/>
        </w:rPr>
      </w:pPr>
    </w:p>
    <w:p w14:paraId="0A4A8B45">
      <w:pPr>
        <w:rPr>
          <w:color w:val="000000" w:themeColor="text1"/>
          <w:highlight w:val="none"/>
        </w:rPr>
      </w:pPr>
    </w:p>
    <w:p w14:paraId="5CFF0D4A">
      <w:pPr>
        <w:rPr>
          <w:color w:val="000000" w:themeColor="text1"/>
          <w:highlight w:val="none"/>
        </w:rPr>
      </w:pPr>
    </w:p>
    <w:p w14:paraId="00637E3B">
      <w:pPr>
        <w:rPr>
          <w:color w:val="000000" w:themeColor="text1"/>
          <w:highlight w:val="none"/>
        </w:rPr>
      </w:pPr>
    </w:p>
    <w:p w14:paraId="72CCE9DE">
      <w:pPr>
        <w:rPr>
          <w:color w:val="000000" w:themeColor="text1"/>
          <w:highlight w:val="none"/>
        </w:rPr>
      </w:pPr>
    </w:p>
    <w:p w14:paraId="71D6828F">
      <w:pPr>
        <w:rPr>
          <w:color w:val="000000" w:themeColor="text1"/>
          <w:highlight w:val="none"/>
        </w:rPr>
      </w:pPr>
    </w:p>
    <w:p w14:paraId="657C81D5">
      <w:pPr>
        <w:rPr>
          <w:color w:val="000000" w:themeColor="text1"/>
          <w:highlight w:val="none"/>
        </w:rPr>
      </w:pPr>
    </w:p>
    <w:p w14:paraId="0A25DC84">
      <w:pPr>
        <w:rPr>
          <w:color w:val="000000" w:themeColor="text1"/>
          <w:highlight w:val="none"/>
        </w:rPr>
      </w:pPr>
    </w:p>
    <w:p w14:paraId="0CCB2EE1">
      <w:pPr>
        <w:rPr>
          <w:color w:val="000000" w:themeColor="text1"/>
          <w:highlight w:val="none"/>
        </w:rPr>
      </w:pPr>
    </w:p>
    <w:p w14:paraId="48F34E8F">
      <w:pPr>
        <w:rPr>
          <w:color w:val="000000" w:themeColor="text1"/>
          <w:highlight w:val="none"/>
        </w:rPr>
      </w:pPr>
    </w:p>
    <w:p w14:paraId="3E61B8F7">
      <w:pPr>
        <w:rPr>
          <w:color w:val="000000" w:themeColor="text1"/>
          <w:highlight w:val="none"/>
        </w:rPr>
      </w:pPr>
    </w:p>
    <w:p w14:paraId="11CA02E7">
      <w:pPr>
        <w:rPr>
          <w:color w:val="000000" w:themeColor="text1"/>
          <w:highlight w:val="none"/>
        </w:rPr>
      </w:pPr>
    </w:p>
    <w:p w14:paraId="7B720D6A">
      <w:pPr>
        <w:rPr>
          <w:color w:val="000000" w:themeColor="text1"/>
          <w:highlight w:val="none"/>
        </w:rPr>
      </w:pPr>
    </w:p>
    <w:p w14:paraId="5AB9B758">
      <w:pPr>
        <w:rPr>
          <w:color w:val="000000" w:themeColor="text1"/>
          <w:highlight w:val="none"/>
        </w:rPr>
      </w:pPr>
    </w:p>
    <w:p w14:paraId="5E418A0C">
      <w:pPr>
        <w:rPr>
          <w:color w:val="000000" w:themeColor="text1"/>
          <w:highlight w:val="none"/>
        </w:rPr>
      </w:pPr>
      <w:bookmarkStart w:id="0" w:name="_Toc369180016"/>
      <w:bookmarkStart w:id="1" w:name="_Toc351990139"/>
      <w:bookmarkStart w:id="2" w:name="_Toc353522386"/>
      <w:bookmarkStart w:id="3" w:name="_Toc351987958"/>
      <w:bookmarkStart w:id="4" w:name="_Toc351988703"/>
      <w:bookmarkStart w:id="5" w:name="_Toc351987762"/>
      <w:bookmarkStart w:id="6" w:name="_Toc351986192"/>
      <w:bookmarkStart w:id="7" w:name="_Toc357151162"/>
      <w:bookmarkStart w:id="8" w:name="_Toc351986012"/>
    </w:p>
    <w:p w14:paraId="0103F11A">
      <w:pPr>
        <w:rPr>
          <w:rFonts w:hint="eastAsia" w:ascii="宋体" w:hAnsi="宋体"/>
          <w:color w:val="000000" w:themeColor="text1"/>
          <w:sz w:val="21"/>
          <w:szCs w:val="21"/>
          <w:highlight w:val="none"/>
        </w:rPr>
      </w:pPr>
      <w:r>
        <w:rPr>
          <w:rFonts w:hint="eastAsia" w:ascii="宋体" w:hAnsi="宋体"/>
          <w:color w:val="000000" w:themeColor="text1"/>
          <w:sz w:val="21"/>
          <w:szCs w:val="21"/>
          <w:highlight w:val="none"/>
        </w:rPr>
        <w:br w:type="page"/>
      </w:r>
    </w:p>
    <w:p w14:paraId="49A08DED">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9" w:name="_Toc17748"/>
      <w:r>
        <w:rPr>
          <w:rFonts w:hint="eastAsia" w:ascii="宋体" w:hAnsi="宋体"/>
          <w:color w:val="000000" w:themeColor="text1"/>
          <w:sz w:val="21"/>
          <w:szCs w:val="21"/>
          <w:highlight w:val="none"/>
        </w:rPr>
        <w:t>第一部分  询价邀请书</w:t>
      </w:r>
      <w:bookmarkEnd w:id="0"/>
      <w:bookmarkEnd w:id="1"/>
      <w:bookmarkEnd w:id="2"/>
      <w:bookmarkEnd w:id="3"/>
      <w:bookmarkEnd w:id="4"/>
      <w:bookmarkEnd w:id="5"/>
      <w:bookmarkEnd w:id="6"/>
      <w:bookmarkEnd w:id="7"/>
      <w:bookmarkEnd w:id="8"/>
      <w:bookmarkEnd w:id="9"/>
    </w:p>
    <w:p w14:paraId="33368D5C">
      <w:pPr>
        <w:spacing w:line="360" w:lineRule="auto"/>
        <w:ind w:left="178" w:leftChars="85"/>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lang w:eastAsia="zh-CN"/>
        </w:rPr>
        <w:t>阳江市江城第一中学</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lang w:eastAsia="zh-CN"/>
        </w:rPr>
        <w:t>阳江市江城第一中学教室和宿舍改造设备项目</w:t>
      </w:r>
      <w:r>
        <w:rPr>
          <w:rFonts w:hint="eastAsia" w:ascii="宋体" w:hAnsi="宋体"/>
          <w:color w:val="000000" w:themeColor="text1"/>
          <w:szCs w:val="21"/>
          <w:highlight w:val="none"/>
        </w:rPr>
        <w:t>进行</w:t>
      </w:r>
      <w:r>
        <w:rPr>
          <w:rFonts w:hint="eastAsia" w:ascii="宋体" w:hAnsi="宋体"/>
          <w:color w:val="000000" w:themeColor="text1"/>
          <w:kern w:val="0"/>
          <w:szCs w:val="21"/>
          <w:highlight w:val="none"/>
        </w:rPr>
        <w:t>询价</w:t>
      </w:r>
      <w:r>
        <w:rPr>
          <w:rFonts w:hint="eastAsia" w:ascii="宋体" w:hAnsi="宋体"/>
          <w:color w:val="000000" w:themeColor="text1"/>
          <w:szCs w:val="21"/>
          <w:highlight w:val="none"/>
        </w:rPr>
        <w:t>采购，</w:t>
      </w:r>
      <w:r>
        <w:rPr>
          <w:rFonts w:hint="eastAsia" w:ascii="宋体" w:hAnsi="宋体"/>
          <w:color w:val="000000" w:themeColor="text1"/>
          <w:szCs w:val="21"/>
          <w:highlight w:val="none"/>
          <w:lang w:val="zh-CN"/>
        </w:rPr>
        <w:t>欢迎符合资格条件</w:t>
      </w:r>
      <w:r>
        <w:rPr>
          <w:rFonts w:hint="eastAsia" w:ascii="宋体" w:hAnsi="宋体"/>
          <w:color w:val="000000" w:themeColor="text1"/>
          <w:szCs w:val="21"/>
          <w:highlight w:val="none"/>
        </w:rPr>
        <w:t xml:space="preserve">的供应商参加。有关事项如下： </w:t>
      </w:r>
    </w:p>
    <w:p w14:paraId="63665492">
      <w:pPr>
        <w:widowControl/>
        <w:numPr>
          <w:ilvl w:val="0"/>
          <w:numId w:val="4"/>
        </w:numPr>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Tahoma"/>
          <w:b/>
          <w:bCs/>
          <w:color w:val="000000" w:themeColor="text1"/>
          <w:szCs w:val="21"/>
          <w:highlight w:val="none"/>
        </w:rPr>
        <w:t>询价采购项目的名称、用途、数量、采购方式</w:t>
      </w:r>
    </w:p>
    <w:p w14:paraId="6B720974">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lang w:eastAsia="zh-CN"/>
        </w:rPr>
        <w:t>YXZB-20240820</w:t>
      </w:r>
    </w:p>
    <w:p w14:paraId="06701FE7">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项目名称：</w:t>
      </w:r>
      <w:r>
        <w:rPr>
          <w:rFonts w:hint="eastAsia" w:ascii="宋体" w:hAnsi="宋体"/>
          <w:bCs/>
          <w:color w:val="000000" w:themeColor="text1"/>
          <w:szCs w:val="21"/>
          <w:highlight w:val="none"/>
          <w:lang w:eastAsia="zh-CN"/>
        </w:rPr>
        <w:t>阳江市江城第一中学教室和宿舍改造设备项目</w:t>
      </w:r>
    </w:p>
    <w:p w14:paraId="1233F253">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投标报价上限：人民币176250.00元（超出该上限的投标报价将作为无效投标处理）</w:t>
      </w:r>
    </w:p>
    <w:p w14:paraId="31ACD126">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项目内容及需求：</w:t>
      </w:r>
      <w:r>
        <w:rPr>
          <w:rFonts w:hint="eastAsia" w:ascii="宋体" w:hAnsi="宋体"/>
          <w:bCs/>
          <w:color w:val="000000" w:themeColor="text1"/>
          <w:szCs w:val="21"/>
          <w:highlight w:val="none"/>
          <w:lang w:eastAsia="zh-CN"/>
        </w:rPr>
        <w:t>阳江市江城第一中学教室和宿舍改造设备项目</w:t>
      </w:r>
    </w:p>
    <w:p w14:paraId="7761058C">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rPr>
      </w:pPr>
      <w:r>
        <w:rPr>
          <w:rFonts w:hint="eastAsia" w:ascii="宋体" w:hAnsi="宋体"/>
          <w:bCs/>
          <w:color w:val="000000" w:themeColor="text1"/>
          <w:szCs w:val="21"/>
          <w:highlight w:val="none"/>
        </w:rPr>
        <w:t>数  量：一项</w:t>
      </w:r>
    </w:p>
    <w:p w14:paraId="05E11452">
      <w:pPr>
        <w:widowControl/>
        <w:adjustRightInd w:val="0"/>
        <w:snapToGrid w:val="0"/>
        <w:spacing w:line="360" w:lineRule="auto"/>
        <w:ind w:left="540"/>
        <w:rPr>
          <w:rFonts w:ascii="宋体" w:hAnsi="宋体"/>
          <w:color w:val="000000" w:themeColor="text1"/>
          <w:szCs w:val="21"/>
          <w:highlight w:val="none"/>
        </w:rPr>
      </w:pPr>
      <w:bookmarkStart w:id="10" w:name="_Toc440009415"/>
      <w:r>
        <w:rPr>
          <w:rFonts w:hint="eastAsia" w:ascii="宋体" w:hAnsi="宋体"/>
          <w:color w:val="000000" w:themeColor="text1"/>
          <w:szCs w:val="21"/>
          <w:highlight w:val="none"/>
        </w:rPr>
        <w:t>6.</w:t>
      </w:r>
      <w:bookmarkStart w:id="11" w:name="_Toc437262787"/>
      <w:bookmarkStart w:id="12" w:name="_Toc437248660"/>
      <w:bookmarkStart w:id="13" w:name="_Toc437261943"/>
      <w:r>
        <w:rPr>
          <w:rFonts w:hint="eastAsia" w:ascii="宋体" w:hAnsi="宋体"/>
          <w:color w:val="000000" w:themeColor="text1"/>
          <w:szCs w:val="21"/>
          <w:highlight w:val="none"/>
          <w:lang w:eastAsia="zh-CN"/>
        </w:rPr>
        <w:t>交货期</w:t>
      </w:r>
      <w:r>
        <w:rPr>
          <w:rFonts w:hint="eastAsia" w:ascii="宋体" w:hAnsi="宋体"/>
          <w:color w:val="000000" w:themeColor="text1"/>
          <w:szCs w:val="21"/>
          <w:highlight w:val="none"/>
        </w:rPr>
        <w:t>：</w:t>
      </w:r>
      <w:bookmarkEnd w:id="10"/>
      <w:bookmarkEnd w:id="11"/>
      <w:bookmarkEnd w:id="12"/>
      <w:bookmarkEnd w:id="13"/>
      <w:r>
        <w:rPr>
          <w:rFonts w:hint="eastAsia" w:ascii="宋体" w:hAnsi="宋体"/>
          <w:color w:val="000000" w:themeColor="text1"/>
          <w:szCs w:val="21"/>
          <w:highlight w:val="none"/>
          <w:lang w:val="en-US" w:eastAsia="zh-CN"/>
        </w:rPr>
        <w:t>合同签订后5个日历日内完成交货及安装工作（包括设备安装、调试、试运行等，超出该交货期将作为无效投标处理）。</w:t>
      </w:r>
    </w:p>
    <w:p w14:paraId="75D5F944">
      <w:pPr>
        <w:widowControl/>
        <w:adjustRightInd w:val="0"/>
        <w:snapToGrid w:val="0"/>
        <w:spacing w:line="360" w:lineRule="auto"/>
        <w:ind w:left="540"/>
        <w:rPr>
          <w:rFonts w:ascii="宋体" w:hAnsi="宋体"/>
          <w:bCs/>
          <w:color w:val="000000" w:themeColor="text1"/>
          <w:szCs w:val="21"/>
          <w:highlight w:val="none"/>
        </w:rPr>
      </w:pPr>
      <w:r>
        <w:rPr>
          <w:rFonts w:hint="eastAsia" w:ascii="宋体" w:hAnsi="宋体"/>
          <w:bCs/>
          <w:color w:val="000000" w:themeColor="text1"/>
          <w:szCs w:val="21"/>
          <w:highlight w:val="none"/>
        </w:rPr>
        <w:t>7.采购方式：询价采购</w:t>
      </w:r>
    </w:p>
    <w:p w14:paraId="77B0A8A2">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供应商投标资格要求</w:t>
      </w:r>
    </w:p>
    <w:p w14:paraId="5A422A97">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1.供应商</w:t>
      </w:r>
      <w:r>
        <w:rPr>
          <w:rFonts w:ascii="宋体" w:hAnsi="宋体"/>
          <w:color w:val="000000" w:themeColor="text1"/>
          <w:szCs w:val="21"/>
          <w:highlight w:val="none"/>
        </w:rPr>
        <w:t>应具备《中华人民共和国政府采购法》第二十二条规定的条件</w:t>
      </w:r>
      <w:r>
        <w:rPr>
          <w:rFonts w:hint="eastAsia" w:ascii="宋体" w:hAnsi="宋体"/>
          <w:color w:val="000000" w:themeColor="text1"/>
          <w:szCs w:val="21"/>
          <w:highlight w:val="none"/>
          <w:lang w:eastAsia="zh-CN"/>
        </w:rPr>
        <w:t>：</w:t>
      </w:r>
    </w:p>
    <w:p w14:paraId="746CF096">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1）具有独立承担民事责任的能力；</w:t>
      </w:r>
    </w:p>
    <w:p w14:paraId="5FD1CB27">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2）具有良好的商业信誉和健全的财务会计制度；</w:t>
      </w:r>
    </w:p>
    <w:p w14:paraId="7C26A43B">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3）具有履行合同所必需的设备和专业技术能力；</w:t>
      </w:r>
    </w:p>
    <w:p w14:paraId="4B79F77B">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4）有依法缴纳税收和社会保障资金的良好记录；</w:t>
      </w:r>
    </w:p>
    <w:p w14:paraId="525F9E4E">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5）参加政府采购活动前三年内，在经营活动中没有重大违法记录；</w:t>
      </w:r>
    </w:p>
    <w:p w14:paraId="5F734D24">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rPr>
      </w:pPr>
      <w:r>
        <w:rPr>
          <w:rFonts w:ascii="宋体" w:hAnsi="宋体"/>
          <w:color w:val="000000" w:themeColor="text1"/>
          <w:szCs w:val="21"/>
          <w:highlight w:val="none"/>
        </w:rPr>
        <w:t>6）法律、行政法规规定的其他条件。</w:t>
      </w:r>
    </w:p>
    <w:p w14:paraId="3E05D386">
      <w:pPr>
        <w:widowControl/>
        <w:adjustRightInd w:val="0"/>
        <w:snapToGrid w:val="0"/>
        <w:spacing w:line="360" w:lineRule="auto"/>
        <w:ind w:firstLine="525" w:firstLineChars="250"/>
        <w:rPr>
          <w:rFonts w:ascii="宋体" w:hAnsi="宋体"/>
          <w:color w:val="000000" w:themeColor="text1"/>
          <w:szCs w:val="21"/>
          <w:highlight w:val="none"/>
        </w:rPr>
      </w:pP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.本项目不接受联合体投标；</w:t>
      </w:r>
    </w:p>
    <w:p w14:paraId="0CEA0CA9">
      <w:pPr>
        <w:tabs>
          <w:tab w:val="left" w:pos="525"/>
        </w:tabs>
        <w:autoSpaceDE w:val="0"/>
        <w:autoSpaceDN w:val="0"/>
        <w:spacing w:line="360" w:lineRule="auto"/>
        <w:ind w:firstLine="525" w:firstLineChars="250"/>
        <w:rPr>
          <w:rFonts w:ascii="宋体" w:hAnsi="宋体"/>
          <w:color w:val="000000" w:themeColor="text1"/>
          <w:szCs w:val="21"/>
          <w:highlight w:val="none"/>
          <w:lang w:val="hr-HR"/>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在招标代理机构登记并购买询价文件。</w:t>
      </w:r>
    </w:p>
    <w:p w14:paraId="14DD43CB">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获取询价文件的时间、地点、方式及询价文件售价</w:t>
      </w:r>
    </w:p>
    <w:p w14:paraId="2763637B">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rPr>
      </w:pPr>
      <w:r>
        <w:rPr>
          <w:rFonts w:hint="eastAsia" w:ascii="宋体" w:hAnsi="宋体" w:cs="Tahoma"/>
          <w:color w:val="000000" w:themeColor="text1"/>
          <w:szCs w:val="21"/>
          <w:highlight w:val="none"/>
        </w:rPr>
        <w:t>1.获取</w:t>
      </w:r>
      <w:r>
        <w:rPr>
          <w:rFonts w:hint="eastAsia" w:ascii="宋体" w:hAnsi="宋体" w:cs="Tahoma"/>
          <w:bCs/>
          <w:color w:val="000000" w:themeColor="text1"/>
          <w:szCs w:val="21"/>
          <w:highlight w:val="none"/>
        </w:rPr>
        <w:t>询价</w:t>
      </w:r>
      <w:r>
        <w:rPr>
          <w:rFonts w:hint="eastAsia" w:ascii="宋体" w:hAnsi="宋体" w:cs="Tahoma"/>
          <w:color w:val="000000" w:themeColor="text1"/>
          <w:szCs w:val="21"/>
          <w:highlight w:val="none"/>
        </w:rPr>
        <w:t>文件时间及下载： 2024年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21</w:t>
      </w:r>
      <w:r>
        <w:rPr>
          <w:rFonts w:hint="eastAsia" w:ascii="宋体" w:hAnsi="宋体" w:cs="Tahoma"/>
          <w:color w:val="000000" w:themeColor="text1"/>
          <w:szCs w:val="21"/>
          <w:highlight w:val="none"/>
        </w:rPr>
        <w:t>日至2024年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26</w:t>
      </w:r>
      <w:r>
        <w:rPr>
          <w:rFonts w:hint="eastAsia" w:ascii="宋体" w:hAnsi="宋体" w:cs="Tahoma"/>
          <w:color w:val="000000" w:themeColor="text1"/>
          <w:szCs w:val="21"/>
          <w:highlight w:val="none"/>
        </w:rPr>
        <w:t>日</w:t>
      </w:r>
      <w:r>
        <w:rPr>
          <w:rFonts w:hint="eastAsia" w:ascii="宋体" w:hAnsi="宋体" w:cs="Arial"/>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s="Arial"/>
          <w:color w:val="000000" w:themeColor="text1"/>
          <w:szCs w:val="21"/>
          <w:highlight w:val="none"/>
        </w:rPr>
        <w:t>（节假日除外）（北京时间）。询价文件下载。</w:t>
      </w:r>
    </w:p>
    <w:p w14:paraId="191714CE">
      <w:pPr>
        <w:spacing w:line="360" w:lineRule="auto"/>
        <w:ind w:left="630" w:hanging="630" w:hangingChars="300"/>
        <w:rPr>
          <w:rFonts w:ascii="宋体" w:hAnsi="宋体" w:cs="Arial"/>
          <w:color w:val="000000" w:themeColor="text1"/>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7871CC50">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3.获取</w:t>
      </w:r>
      <w:r>
        <w:rPr>
          <w:rFonts w:hint="eastAsia" w:ascii="宋体" w:hAnsi="宋体" w:cs="Tahoma"/>
          <w:bCs/>
          <w:color w:val="000000" w:themeColor="text1"/>
          <w:szCs w:val="21"/>
          <w:highlight w:val="none"/>
        </w:rPr>
        <w:t>询</w:t>
      </w:r>
      <w:r>
        <w:rPr>
          <w:rFonts w:hint="eastAsia" w:ascii="宋体" w:hAnsi="宋体" w:eastAsia="宋体" w:cs="宋体"/>
          <w:bCs/>
          <w:color w:val="000000" w:themeColor="text1"/>
          <w:szCs w:val="21"/>
          <w:highlight w:val="none"/>
        </w:rPr>
        <w:t>价</w:t>
      </w:r>
      <w:r>
        <w:rPr>
          <w:rFonts w:hint="eastAsia" w:ascii="宋体" w:hAnsi="宋体" w:eastAsia="宋体" w:cs="宋体"/>
          <w:color w:val="000000" w:themeColor="text1"/>
          <w:szCs w:val="21"/>
          <w:highlight w:val="none"/>
        </w:rPr>
        <w:t>文件地点：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14:paraId="38A51143">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color w:val="000000" w:themeColor="text1"/>
          <w:szCs w:val="21"/>
          <w:highlight w:val="none"/>
        </w:rPr>
        <w:t>4.</w:t>
      </w:r>
      <w:r>
        <w:rPr>
          <w:rFonts w:hint="eastAsia" w:ascii="宋体" w:hAnsi="宋体" w:cs="Tahoma"/>
          <w:bCs/>
          <w:color w:val="000000" w:themeColor="text1"/>
          <w:szCs w:val="21"/>
          <w:highlight w:val="none"/>
        </w:rPr>
        <w:t>询价</w:t>
      </w:r>
      <w:r>
        <w:rPr>
          <w:rFonts w:hint="eastAsia" w:ascii="宋体" w:hAnsi="宋体"/>
          <w:bCs/>
          <w:color w:val="000000" w:themeColor="text1"/>
          <w:highlight w:val="none"/>
        </w:rPr>
        <w:t>文件获取方式：现场发售</w:t>
      </w:r>
      <w:r>
        <w:rPr>
          <w:rFonts w:hint="eastAsia" w:ascii="宋体" w:hAnsi="宋体" w:cs="Tahoma"/>
          <w:color w:val="000000" w:themeColor="text1"/>
          <w:szCs w:val="21"/>
          <w:highlight w:val="none"/>
        </w:rPr>
        <w:t>。</w:t>
      </w:r>
    </w:p>
    <w:p w14:paraId="7FB70CF4">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cs="Tahoma"/>
          <w:bCs/>
          <w:color w:val="000000" w:themeColor="text1"/>
          <w:szCs w:val="21"/>
          <w:highlight w:val="none"/>
        </w:rPr>
        <w:t>5.询价</w:t>
      </w:r>
      <w:r>
        <w:rPr>
          <w:rFonts w:hint="eastAsia" w:ascii="宋体" w:hAnsi="宋体"/>
          <w:bCs/>
          <w:color w:val="000000" w:themeColor="text1"/>
          <w:szCs w:val="21"/>
          <w:highlight w:val="none"/>
        </w:rPr>
        <w:t>文件售价：询价文件每套人民币150元，售后不退。</w:t>
      </w:r>
    </w:p>
    <w:p w14:paraId="02E63FD5">
      <w:pPr>
        <w:widowControl/>
        <w:tabs>
          <w:tab w:val="left" w:pos="900"/>
        </w:tabs>
        <w:adjustRightInd w:val="0"/>
        <w:snapToGrid w:val="0"/>
        <w:spacing w:line="360" w:lineRule="auto"/>
        <w:ind w:left="538"/>
        <w:rPr>
          <w:rFonts w:ascii="宋体" w:hAnsi="宋体"/>
          <w:bCs/>
          <w:color w:val="000000" w:themeColor="text1"/>
          <w:szCs w:val="21"/>
          <w:highlight w:val="none"/>
        </w:rPr>
      </w:pPr>
      <w:r>
        <w:rPr>
          <w:rFonts w:hint="eastAsia" w:ascii="宋体" w:hAnsi="宋体"/>
          <w:bCs/>
          <w:color w:val="000000" w:themeColor="text1"/>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0FF25A0B">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报价截止时间、开标时间及地点</w:t>
      </w:r>
    </w:p>
    <w:p w14:paraId="705F6D3E">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rPr>
      </w:pPr>
      <w:r>
        <w:rPr>
          <w:rFonts w:hint="eastAsia" w:ascii="宋体" w:hAnsi="宋体" w:cs="Tahoma"/>
          <w:color w:val="000000" w:themeColor="text1"/>
          <w:szCs w:val="21"/>
          <w:highlight w:val="none"/>
        </w:rPr>
        <w:t>递交</w:t>
      </w: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文件时间：2024年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27</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0</w:t>
      </w:r>
      <w:r>
        <w:rPr>
          <w:rFonts w:hint="eastAsia" w:ascii="宋体" w:hAnsi="宋体"/>
          <w:bCs/>
          <w:color w:val="000000" w:themeColor="text1"/>
          <w:szCs w:val="21"/>
          <w:highlight w:val="none"/>
        </w:rPr>
        <w:t>0</w:t>
      </w:r>
      <w:r>
        <w:rPr>
          <w:rFonts w:ascii="宋体" w:hAnsi="宋体"/>
          <w:bCs/>
          <w:color w:val="000000" w:themeColor="text1"/>
          <w:szCs w:val="21"/>
          <w:highlight w:val="none"/>
        </w:rPr>
        <w:t>-</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3F0A2938">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rPr>
      </w:pPr>
      <w:r>
        <w:rPr>
          <w:rFonts w:hint="eastAsia" w:ascii="宋体" w:hAnsi="宋体" w:cs="Tahoma"/>
          <w:color w:val="000000" w:themeColor="text1"/>
          <w:szCs w:val="21"/>
          <w:highlight w:val="none"/>
        </w:rPr>
        <w:t>报价文件递交地点</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14:paraId="41F41925">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截止时间：2024年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27</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1869A63F">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cs="Tahoma"/>
          <w:color w:val="000000" w:themeColor="text1"/>
          <w:szCs w:val="21"/>
          <w:highlight w:val="none"/>
        </w:rPr>
        <w:t>时间：2024年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27</w:t>
      </w:r>
      <w:r>
        <w:rPr>
          <w:rFonts w:hint="eastAsia" w:ascii="宋体" w:hAnsi="宋体" w:cs="Tahoma"/>
          <w:color w:val="000000" w:themeColor="text1"/>
          <w:szCs w:val="21"/>
          <w:highlight w:val="none"/>
        </w:rPr>
        <w:t>日</w:t>
      </w:r>
      <w:r>
        <w:rPr>
          <w:rFonts w:hint="eastAsia" w:ascii="宋体" w:hAnsi="宋体"/>
          <w:bCs/>
          <w:color w:val="000000" w:themeColor="text1"/>
          <w:szCs w:val="21"/>
          <w:highlight w:val="none"/>
          <w:lang w:val="en-US" w:eastAsia="zh-CN"/>
        </w:rPr>
        <w:t>9</w:t>
      </w:r>
      <w:r>
        <w:rPr>
          <w:rFonts w:hint="eastAsia" w:ascii="宋体" w:hAnsi="宋体"/>
          <w:bCs/>
          <w:color w:val="000000" w:themeColor="text1"/>
          <w:szCs w:val="21"/>
          <w:highlight w:val="none"/>
        </w:rPr>
        <w:t>:</w:t>
      </w:r>
      <w:r>
        <w:rPr>
          <w:rFonts w:hint="eastAsia" w:ascii="宋体" w:hAnsi="宋体"/>
          <w:bCs/>
          <w:color w:val="000000" w:themeColor="text1"/>
          <w:szCs w:val="21"/>
          <w:highlight w:val="none"/>
          <w:lang w:val="en-US" w:eastAsia="zh-CN"/>
        </w:rPr>
        <w:t>3</w:t>
      </w:r>
      <w:r>
        <w:rPr>
          <w:rFonts w:hint="eastAsia" w:ascii="宋体" w:hAnsi="宋体"/>
          <w:bCs/>
          <w:color w:val="000000" w:themeColor="text1"/>
          <w:szCs w:val="21"/>
          <w:highlight w:val="none"/>
        </w:rPr>
        <w:t xml:space="preserve">0 </w:t>
      </w:r>
      <w:r>
        <w:rPr>
          <w:rFonts w:ascii="宋体" w:hAnsi="宋体" w:cs="Arial"/>
          <w:color w:val="000000" w:themeColor="text1"/>
          <w:szCs w:val="21"/>
          <w:highlight w:val="none"/>
        </w:rPr>
        <w:t>(</w:t>
      </w:r>
      <w:r>
        <w:rPr>
          <w:rFonts w:hint="eastAsia" w:ascii="宋体" w:hAnsi="宋体" w:cs="Arial"/>
          <w:color w:val="000000" w:themeColor="text1"/>
          <w:szCs w:val="21"/>
          <w:highlight w:val="none"/>
        </w:rPr>
        <w:t>北京时间</w:t>
      </w:r>
      <w:r>
        <w:rPr>
          <w:rFonts w:ascii="宋体" w:hAnsi="宋体" w:cs="Arial"/>
          <w:color w:val="000000" w:themeColor="text1"/>
          <w:szCs w:val="21"/>
          <w:highlight w:val="none"/>
        </w:rPr>
        <w:t>)</w:t>
      </w:r>
      <w:r>
        <w:rPr>
          <w:rFonts w:hint="eastAsia" w:ascii="宋体" w:hAnsi="宋体" w:cs="Arial"/>
          <w:color w:val="000000" w:themeColor="text1"/>
          <w:szCs w:val="21"/>
          <w:highlight w:val="none"/>
        </w:rPr>
        <w:t>。</w:t>
      </w:r>
    </w:p>
    <w:p w14:paraId="3B7510B6">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rPr>
      </w:pPr>
      <w:r>
        <w:rPr>
          <w:rFonts w:hint="eastAsia" w:ascii="宋体" w:hAnsi="宋体" w:cs="Tahoma"/>
          <w:bCs/>
          <w:color w:val="000000" w:themeColor="text1"/>
          <w:szCs w:val="21"/>
          <w:highlight w:val="none"/>
        </w:rPr>
        <w:t>报价</w:t>
      </w:r>
      <w:r>
        <w:rPr>
          <w:rFonts w:hint="eastAsia" w:ascii="宋体" w:hAnsi="宋体" w:eastAsia="宋体" w:cs="宋体"/>
          <w:color w:val="000000" w:themeColor="text1"/>
          <w:szCs w:val="21"/>
          <w:highlight w:val="none"/>
        </w:rPr>
        <w:t>地点：</w:t>
      </w:r>
      <w:r>
        <w:rPr>
          <w:rFonts w:hint="eastAsia" w:ascii="宋体" w:hAnsi="宋体" w:eastAsia="宋体" w:cs="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color w:val="000000" w:themeColor="text1"/>
          <w:kern w:val="0"/>
          <w:szCs w:val="21"/>
          <w:highlight w:val="none"/>
        </w:rPr>
        <w:t>。</w:t>
      </w:r>
    </w:p>
    <w:p w14:paraId="7CF660E1">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采购人、代理采购机构的名称、地址和联系方式</w:t>
      </w:r>
    </w:p>
    <w:p w14:paraId="16B03E94">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14:paraId="205824D4">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阳江市江城第一中学</w:t>
      </w:r>
    </w:p>
    <w:p w14:paraId="5F770688">
      <w:pPr>
        <w:tabs>
          <w:tab w:val="left" w:pos="735"/>
          <w:tab w:val="left" w:pos="4680"/>
        </w:tabs>
        <w:adjustRightInd w:val="0"/>
        <w:snapToGrid w:val="0"/>
        <w:spacing w:line="360" w:lineRule="auto"/>
        <w:rPr>
          <w:rFonts w:hint="default" w:ascii="宋体" w:hAnsi="宋体"/>
          <w:color w:val="000000" w:themeColor="text1"/>
          <w:sz w:val="21"/>
          <w:szCs w:val="21"/>
          <w:highlight w:val="none"/>
          <w:lang w:val="en-US" w:eastAsia="zh-CN"/>
        </w:rPr>
      </w:pPr>
      <w:r>
        <w:rPr>
          <w:rFonts w:hint="eastAsia" w:ascii="宋体" w:hAnsi="宋体"/>
          <w:color w:val="000000" w:themeColor="text1"/>
          <w:szCs w:val="21"/>
          <w:highlight w:val="none"/>
          <w:lang w:val="en-US" w:eastAsia="zh-CN"/>
        </w:rPr>
        <w:t xml:space="preserve">     </w:t>
      </w:r>
      <w:r>
        <w:rPr>
          <w:rFonts w:hint="eastAsia" w:ascii="宋体" w:hAnsi="宋体"/>
          <w:color w:val="000000" w:themeColor="text1"/>
          <w:sz w:val="21"/>
          <w:szCs w:val="21"/>
          <w:highlight w:val="none"/>
          <w:lang w:val="en-US" w:eastAsia="zh-CN"/>
        </w:rPr>
        <w:t xml:space="preserve">  地址：阳江市江城区白沙街道茶山中学</w:t>
      </w:r>
    </w:p>
    <w:p w14:paraId="469AA02F">
      <w:pPr>
        <w:tabs>
          <w:tab w:val="left" w:pos="735"/>
          <w:tab w:val="left" w:pos="4680"/>
        </w:tabs>
        <w:adjustRightInd w:val="0"/>
        <w:snapToGrid w:val="0"/>
        <w:spacing w:line="360" w:lineRule="auto"/>
        <w:rPr>
          <w:rFonts w:hint="eastAsia" w:ascii="宋体" w:hAnsi="宋体" w:eastAsia="宋体"/>
          <w:color w:val="000000" w:themeColor="text1"/>
          <w:sz w:val="21"/>
          <w:szCs w:val="21"/>
          <w:highlight w:val="none"/>
          <w:lang w:eastAsia="zh-CN"/>
        </w:rPr>
      </w:pPr>
      <w:r>
        <w:rPr>
          <w:rFonts w:hint="eastAsia" w:ascii="宋体" w:hAnsi="宋体"/>
          <w:color w:val="000000" w:themeColor="text1"/>
          <w:sz w:val="21"/>
          <w:szCs w:val="21"/>
          <w:highlight w:val="none"/>
        </w:rPr>
        <w:t xml:space="preserve">       联系人：黄老师</w:t>
      </w:r>
      <w:r>
        <w:rPr>
          <w:rFonts w:hint="eastAsia" w:ascii="宋体" w:hAnsi="宋体"/>
          <w:color w:val="000000" w:themeColor="text1"/>
          <w:sz w:val="21"/>
          <w:szCs w:val="21"/>
          <w:highlight w:val="none"/>
          <w:lang w:val="en-US" w:eastAsia="zh-CN"/>
        </w:rPr>
        <w:t xml:space="preserve"> </w:t>
      </w:r>
    </w:p>
    <w:p w14:paraId="6DD225FC">
      <w:pPr>
        <w:tabs>
          <w:tab w:val="left" w:pos="735"/>
          <w:tab w:val="left" w:pos="4680"/>
        </w:tabs>
        <w:adjustRightInd w:val="0"/>
        <w:snapToGrid w:val="0"/>
        <w:spacing w:line="360" w:lineRule="auto"/>
        <w:rPr>
          <w:rFonts w:hint="default" w:ascii="宋体" w:hAnsi="宋体" w:eastAsia="宋体"/>
          <w:color w:val="000000" w:themeColor="text1"/>
          <w:sz w:val="21"/>
          <w:szCs w:val="21"/>
          <w:highlight w:val="none"/>
          <w:lang w:val="en-US" w:eastAsia="zh-CN"/>
        </w:rPr>
      </w:pPr>
      <w:r>
        <w:rPr>
          <w:rFonts w:hint="eastAsia" w:ascii="宋体" w:hAnsi="宋体"/>
          <w:color w:val="000000" w:themeColor="text1"/>
          <w:sz w:val="21"/>
          <w:szCs w:val="21"/>
          <w:highlight w:val="none"/>
        </w:rPr>
        <w:t xml:space="preserve">       联系电话：0662</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2200201</w:t>
      </w:r>
    </w:p>
    <w:p w14:paraId="791D2095">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14:paraId="4609447C">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14:paraId="09EF5FEB">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联系人：</w:t>
      </w:r>
      <w:r>
        <w:rPr>
          <w:rFonts w:hint="eastAsia" w:ascii="宋体" w:hAnsi="宋体" w:cs="Tahoma"/>
          <w:color w:val="000000" w:themeColor="text1"/>
          <w:highlight w:val="none"/>
          <w:lang w:val="en-US" w:eastAsia="zh-CN"/>
        </w:rPr>
        <w:t>谢小姐</w:t>
      </w:r>
      <w:r>
        <w:rPr>
          <w:rFonts w:hint="eastAsia" w:ascii="宋体" w:hAnsi="宋体"/>
          <w:color w:val="000000" w:themeColor="text1"/>
          <w:szCs w:val="21"/>
          <w:highlight w:val="none"/>
        </w:rPr>
        <w:t xml:space="preserve">　　　　         </w:t>
      </w:r>
      <w:bookmarkStart w:id="542" w:name="_GoBack"/>
      <w:bookmarkEnd w:id="542"/>
    </w:p>
    <w:p w14:paraId="484D6CB5">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14:paraId="3063B6A5">
      <w:pPr>
        <w:tabs>
          <w:tab w:val="left" w:pos="735"/>
          <w:tab w:val="left" w:pos="4680"/>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传真：0662-2669666　　　　　       </w:t>
      </w:r>
    </w:p>
    <w:p w14:paraId="289ACF76">
      <w:pPr>
        <w:tabs>
          <w:tab w:val="left" w:pos="735"/>
          <w:tab w:val="left" w:pos="4680"/>
        </w:tabs>
        <w:adjustRightInd w:val="0"/>
        <w:snapToGrid w:val="0"/>
        <w:spacing w:line="360" w:lineRule="auto"/>
        <w:rPr>
          <w:rFonts w:ascii="宋体" w:hAnsi="宋体"/>
          <w:color w:val="000000" w:themeColor="text1"/>
          <w:szCs w:val="21"/>
          <w:highlight w:val="none"/>
          <w:lang w:val="zh-CN"/>
        </w:rPr>
      </w:pPr>
      <w:r>
        <w:rPr>
          <w:rFonts w:hint="eastAsia" w:ascii="宋体" w:hAnsi="宋体"/>
          <w:color w:val="000000" w:themeColor="text1"/>
          <w:szCs w:val="21"/>
          <w:highlight w:val="none"/>
        </w:rPr>
        <w:t xml:space="preserve">       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xml:space="preserve">　　　　　　           </w:t>
      </w:r>
    </w:p>
    <w:p w14:paraId="6A8FF8C9">
      <w:pPr>
        <w:tabs>
          <w:tab w:val="left" w:pos="735"/>
          <w:tab w:val="left" w:pos="4680"/>
        </w:tabs>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 xml:space="preserve">       网址：</w:t>
      </w:r>
      <w:r>
        <w:rPr>
          <w:color w:val="000000" w:themeColor="text1"/>
          <w:highlight w:val="none"/>
        </w:rPr>
        <w:fldChar w:fldCharType="begin"/>
      </w:r>
      <w:r>
        <w:rPr>
          <w:color w:val="000000" w:themeColor="text1"/>
          <w:highlight w:val="none"/>
        </w:rPr>
        <w:instrText xml:space="preserve"> HYPERLINK "http://www.yjcg.cc" </w:instrText>
      </w:r>
      <w:r>
        <w:rPr>
          <w:color w:val="000000" w:themeColor="text1"/>
          <w:highlight w:val="none"/>
        </w:rPr>
        <w:fldChar w:fldCharType="separate"/>
      </w:r>
      <w:r>
        <w:rPr>
          <w:rStyle w:val="41"/>
          <w:rFonts w:ascii="宋体" w:hAnsi="宋体"/>
          <w:color w:val="000000" w:themeColor="text1"/>
          <w:szCs w:val="21"/>
          <w:highlight w:val="none"/>
        </w:rPr>
        <w:t>http://www.yjcg.cc</w:t>
      </w:r>
      <w:r>
        <w:rPr>
          <w:rStyle w:val="41"/>
          <w:rFonts w:ascii="宋体" w:hAnsi="宋体"/>
          <w:color w:val="000000" w:themeColor="text1"/>
          <w:szCs w:val="21"/>
          <w:highlight w:val="none"/>
        </w:rPr>
        <w:fldChar w:fldCharType="end"/>
      </w:r>
    </w:p>
    <w:p w14:paraId="18F4EB16">
      <w:pPr>
        <w:widowControl/>
        <w:adjustRightInd w:val="0"/>
        <w:snapToGrid w:val="0"/>
        <w:spacing w:line="360" w:lineRule="auto"/>
        <w:ind w:firstLine="841" w:firstLineChars="399"/>
        <w:rPr>
          <w:rFonts w:ascii="宋体" w:hAnsi="宋体"/>
          <w:b/>
          <w:bCs/>
          <w:color w:val="000000" w:themeColor="text1"/>
          <w:szCs w:val="21"/>
          <w:highlight w:val="none"/>
        </w:rPr>
      </w:pPr>
    </w:p>
    <w:p w14:paraId="0417F970">
      <w:pPr>
        <w:spacing w:line="360" w:lineRule="auto"/>
        <w:rPr>
          <w:rFonts w:ascii="宋体" w:hAnsi="宋体"/>
          <w:color w:val="000000" w:themeColor="text1"/>
          <w:szCs w:val="21"/>
          <w:highlight w:val="none"/>
        </w:rPr>
      </w:pPr>
    </w:p>
    <w:p w14:paraId="78E3936B">
      <w:pPr>
        <w:spacing w:line="360" w:lineRule="auto"/>
        <w:ind w:firstLine="5145" w:firstLineChars="2450"/>
        <w:jc w:val="right"/>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广东业信招标有限公司</w:t>
      </w:r>
    </w:p>
    <w:p w14:paraId="1635A347">
      <w:pPr>
        <w:spacing w:line="360" w:lineRule="auto"/>
        <w:ind w:firstLine="2940" w:firstLineChars="1400"/>
        <w:jc w:val="right"/>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  </w:t>
      </w:r>
      <w:r>
        <w:rPr>
          <w:rFonts w:hint="eastAsia" w:ascii="宋体" w:hAnsi="宋体" w:cs="Tahoma"/>
          <w:color w:val="000000" w:themeColor="text1"/>
          <w:szCs w:val="21"/>
          <w:highlight w:val="none"/>
          <w:lang w:val="en-US" w:eastAsia="zh-CN"/>
        </w:rPr>
        <w:t>2024</w:t>
      </w:r>
      <w:r>
        <w:rPr>
          <w:rFonts w:hint="eastAsia" w:ascii="宋体" w:hAnsi="宋体" w:cs="Tahoma"/>
          <w:color w:val="000000" w:themeColor="text1"/>
          <w:szCs w:val="21"/>
          <w:highlight w:val="none"/>
        </w:rPr>
        <w:t>年</w:t>
      </w:r>
      <w:r>
        <w:rPr>
          <w:rFonts w:hint="eastAsia" w:ascii="宋体" w:hAnsi="宋体" w:cs="Tahoma"/>
          <w:color w:val="000000" w:themeColor="text1"/>
          <w:szCs w:val="21"/>
          <w:highlight w:val="none"/>
          <w:lang w:val="en-US" w:eastAsia="zh-CN"/>
        </w:rPr>
        <w:t>8</w:t>
      </w:r>
      <w:r>
        <w:rPr>
          <w:rFonts w:hint="eastAsia" w:ascii="宋体" w:hAnsi="宋体" w:cs="Tahoma"/>
          <w:color w:val="000000" w:themeColor="text1"/>
          <w:szCs w:val="21"/>
          <w:highlight w:val="none"/>
        </w:rPr>
        <w:t>月</w:t>
      </w:r>
      <w:r>
        <w:rPr>
          <w:rFonts w:hint="eastAsia" w:ascii="宋体" w:hAnsi="宋体" w:cs="Tahoma"/>
          <w:color w:val="000000" w:themeColor="text1"/>
          <w:szCs w:val="21"/>
          <w:highlight w:val="none"/>
          <w:lang w:val="en-US" w:eastAsia="zh-CN"/>
        </w:rPr>
        <w:t>21</w:t>
      </w:r>
      <w:r>
        <w:rPr>
          <w:rFonts w:hint="eastAsia" w:ascii="宋体" w:hAnsi="宋体" w:cs="Tahoma"/>
          <w:color w:val="000000" w:themeColor="text1"/>
          <w:szCs w:val="21"/>
          <w:highlight w:val="none"/>
        </w:rPr>
        <w:t>日</w:t>
      </w:r>
    </w:p>
    <w:p w14:paraId="53B48121">
      <w:pPr>
        <w:spacing w:line="360" w:lineRule="auto"/>
        <w:ind w:firstLine="2940" w:firstLineChars="1400"/>
        <w:rPr>
          <w:rFonts w:ascii="宋体" w:hAnsi="宋体"/>
          <w:color w:val="000000" w:themeColor="text1"/>
          <w:szCs w:val="21"/>
          <w:highlight w:val="none"/>
        </w:rPr>
      </w:pPr>
    </w:p>
    <w:p w14:paraId="1353E75D">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14" w:name="_Toc329242667"/>
      <w:bookmarkStart w:id="15" w:name="_Toc357151163"/>
      <w:bookmarkStart w:id="16" w:name="_Toc351987763"/>
      <w:bookmarkStart w:id="17" w:name="_Toc353522387"/>
      <w:bookmarkStart w:id="18" w:name="_Toc351988704"/>
      <w:bookmarkStart w:id="19" w:name="_Toc351986193"/>
      <w:bookmarkStart w:id="20" w:name="_Toc351990140"/>
      <w:bookmarkStart w:id="21" w:name="_Toc351985908"/>
      <w:bookmarkStart w:id="22" w:name="_Toc351986013"/>
      <w:bookmarkStart w:id="23" w:name="_Toc351987959"/>
      <w:bookmarkStart w:id="24" w:name="_Toc1003"/>
      <w:bookmarkStart w:id="25" w:name="_Toc369180017"/>
      <w:r>
        <w:rPr>
          <w:rFonts w:hint="eastAsia" w:ascii="宋体" w:hAnsi="宋体"/>
          <w:color w:val="000000" w:themeColor="text1"/>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rPr>
        <w:t>采购项目内容</w:t>
      </w:r>
      <w:bookmarkEnd w:id="24"/>
      <w:bookmarkEnd w:id="25"/>
    </w:p>
    <w:p w14:paraId="06A8AD99">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rPr>
      </w:pPr>
      <w:bookmarkStart w:id="29" w:name="_Toc353522388"/>
      <w:bookmarkStart w:id="30" w:name="_Toc351987764"/>
      <w:bookmarkStart w:id="31" w:name="_Toc357151164"/>
      <w:bookmarkStart w:id="32" w:name="_Toc351985909"/>
      <w:bookmarkStart w:id="33" w:name="_Toc351986014"/>
      <w:bookmarkStart w:id="34" w:name="_Toc351986194"/>
      <w:bookmarkStart w:id="35" w:name="_Toc351988705"/>
      <w:bookmarkStart w:id="36" w:name="_Toc351987960"/>
      <w:bookmarkStart w:id="37" w:name="_Toc351990141"/>
      <w:bookmarkStart w:id="38" w:name="_Toc369180018"/>
      <w:bookmarkStart w:id="39" w:name="_Toc32176"/>
      <w:r>
        <w:rPr>
          <w:rFonts w:hint="eastAsia" w:ascii="宋体" w:hAnsi="宋体" w:eastAsia="宋体"/>
          <w:color w:val="000000" w:themeColor="text1"/>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rPr>
        <w:t>YXZB-20240820</w:t>
      </w:r>
      <w:bookmarkEnd w:id="39"/>
      <w:r>
        <w:rPr>
          <w:rFonts w:hint="eastAsia" w:ascii="宋体" w:hAnsi="宋体" w:eastAsia="宋体"/>
          <w:color w:val="000000" w:themeColor="text1"/>
          <w:kern w:val="44"/>
          <w:sz w:val="21"/>
          <w:szCs w:val="21"/>
          <w:highlight w:val="none"/>
          <w:u w:val="single"/>
        </w:rPr>
        <w:t xml:space="preserve"> </w:t>
      </w:r>
    </w:p>
    <w:p w14:paraId="4460B9A3">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40" w:name="_Toc351986195"/>
      <w:bookmarkStart w:id="41" w:name="_Toc351990142"/>
      <w:bookmarkStart w:id="42" w:name="_Toc351988706"/>
      <w:bookmarkStart w:id="43" w:name="_Toc351987961"/>
      <w:bookmarkStart w:id="44" w:name="_Toc351986015"/>
      <w:bookmarkStart w:id="45" w:name="_Toc351985910"/>
      <w:bookmarkStart w:id="46" w:name="_Toc351987765"/>
      <w:bookmarkStart w:id="47" w:name="_Toc329242669"/>
      <w:bookmarkStart w:id="48" w:name="_Toc369180019"/>
      <w:bookmarkStart w:id="49" w:name="_Toc357151165"/>
      <w:bookmarkStart w:id="50" w:name="_Toc353522389"/>
      <w:bookmarkStart w:id="51" w:name="_Toc16759"/>
      <w:r>
        <w:rPr>
          <w:rFonts w:hint="eastAsia" w:ascii="宋体" w:hAnsi="宋体" w:eastAsia="宋体"/>
          <w:color w:val="000000" w:themeColor="text1"/>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rPr>
        <w:t>阳江市江城第一中学教室和宿舍改造设备项目</w:t>
      </w:r>
      <w:bookmarkEnd w:id="51"/>
    </w:p>
    <w:p w14:paraId="31EF1A37">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52" w:name="_Toc351988707"/>
      <w:bookmarkStart w:id="53" w:name="_Toc11728"/>
      <w:bookmarkStart w:id="54" w:name="_Toc329242670"/>
      <w:bookmarkStart w:id="55" w:name="_Toc369180020"/>
      <w:bookmarkStart w:id="56" w:name="_Toc351987766"/>
      <w:bookmarkStart w:id="57" w:name="_Toc351985911"/>
      <w:bookmarkStart w:id="58" w:name="_Toc351987962"/>
      <w:bookmarkStart w:id="59" w:name="_Toc351986196"/>
      <w:bookmarkStart w:id="60" w:name="_Toc351990143"/>
      <w:bookmarkStart w:id="61" w:name="_Toc353522390"/>
      <w:bookmarkStart w:id="62" w:name="_Toc351986016"/>
      <w:bookmarkStart w:id="63" w:name="_Toc357151166"/>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7"/>
        <w:gridCol w:w="2106"/>
        <w:gridCol w:w="4554"/>
      </w:tblGrid>
      <w:tr w14:paraId="486D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B06A8C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317" w:type="dxa"/>
            <w:tcBorders>
              <w:top w:val="single" w:color="auto" w:sz="4" w:space="0"/>
              <w:left w:val="single" w:color="auto" w:sz="4" w:space="0"/>
              <w:bottom w:val="single" w:color="auto" w:sz="4" w:space="0"/>
              <w:right w:val="single" w:color="auto" w:sz="4" w:space="0"/>
            </w:tcBorders>
            <w:shd w:val="clear" w:color="auto" w:fill="F3F3F3"/>
            <w:vAlign w:val="center"/>
          </w:tcPr>
          <w:p w14:paraId="6695971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66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FFDD206">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3480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368C3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317" w:type="dxa"/>
            <w:tcBorders>
              <w:top w:val="single" w:color="auto" w:sz="4" w:space="0"/>
              <w:left w:val="single" w:color="auto" w:sz="4" w:space="0"/>
              <w:bottom w:val="single" w:color="auto" w:sz="4" w:space="0"/>
              <w:right w:val="single" w:color="auto" w:sz="4" w:space="0"/>
            </w:tcBorders>
            <w:vAlign w:val="center"/>
          </w:tcPr>
          <w:p w14:paraId="687F4399">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供应商投标资格要求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5A7A274B">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详见第一部份《询价邀请书》。</w:t>
            </w:r>
          </w:p>
        </w:tc>
      </w:tr>
      <w:tr w14:paraId="6699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462464">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317" w:type="dxa"/>
            <w:tcBorders>
              <w:top w:val="single" w:color="auto" w:sz="4" w:space="0"/>
              <w:left w:val="single" w:color="auto" w:sz="4" w:space="0"/>
              <w:bottom w:val="single" w:color="auto" w:sz="4" w:space="0"/>
              <w:right w:val="single" w:color="auto" w:sz="4" w:space="0"/>
            </w:tcBorders>
            <w:vAlign w:val="center"/>
          </w:tcPr>
          <w:p w14:paraId="7AFB964C">
            <w:pPr>
              <w:spacing w:line="320" w:lineRule="exact"/>
              <w:jc w:val="center"/>
              <w:rPr>
                <w:rFonts w:hint="eastAsia" w:ascii="宋体" w:hAnsi="宋体" w:eastAsia="宋体" w:cs="宋体"/>
                <w:b/>
                <w:color w:val="000000" w:themeColor="text1"/>
                <w:highlight w:val="none"/>
                <w:lang w:eastAsia="zh-CN"/>
              </w:rPr>
            </w:pPr>
            <w:r>
              <w:rPr>
                <w:rFonts w:hint="eastAsia" w:ascii="宋体" w:hAnsi="宋体" w:eastAsia="宋体" w:cs="宋体"/>
                <w:b/>
                <w:color w:val="000000" w:themeColor="text1"/>
                <w:highlight w:val="none"/>
                <w:lang w:eastAsia="zh-CN"/>
              </w:rPr>
              <w:t>交货期</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56F9151F">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详见第一部份《询价邀请书》。</w:t>
            </w:r>
          </w:p>
        </w:tc>
      </w:tr>
      <w:tr w14:paraId="44B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14:paraId="66E25FD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317" w:type="dxa"/>
            <w:tcBorders>
              <w:top w:val="single" w:color="auto" w:sz="4" w:space="0"/>
              <w:left w:val="single" w:color="auto" w:sz="4" w:space="0"/>
              <w:right w:val="single" w:color="auto" w:sz="4" w:space="0"/>
            </w:tcBorders>
            <w:vAlign w:val="center"/>
          </w:tcPr>
          <w:p w14:paraId="4CCECC23">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660" w:type="dxa"/>
            <w:gridSpan w:val="2"/>
            <w:tcBorders>
              <w:top w:val="single" w:color="auto" w:sz="4" w:space="0"/>
              <w:left w:val="single" w:color="auto" w:sz="4" w:space="0"/>
              <w:right w:val="single" w:color="auto" w:sz="4" w:space="0"/>
            </w:tcBorders>
            <w:vAlign w:val="center"/>
          </w:tcPr>
          <w:p w14:paraId="104F4018">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投标人必须提供符合国家质量检测标准的全新、无破损、未使用过的货物，货物材料必须是无毒、无臭味、达到国家环保合格标准，必须负责设备的安装调试（包括提供安装所需的零配件）和培训，并提供设备使用说明书、软件等相关资料，必须提供设备的供货配置清单。</w:t>
            </w:r>
          </w:p>
        </w:tc>
      </w:tr>
      <w:tr w14:paraId="0AC5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0AC47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317" w:type="dxa"/>
            <w:tcBorders>
              <w:top w:val="single" w:color="auto" w:sz="4" w:space="0"/>
              <w:left w:val="single" w:color="auto" w:sz="4" w:space="0"/>
              <w:bottom w:val="single" w:color="auto" w:sz="4" w:space="0"/>
              <w:right w:val="single" w:color="auto" w:sz="4" w:space="0"/>
            </w:tcBorders>
            <w:vAlign w:val="center"/>
          </w:tcPr>
          <w:p w14:paraId="7318470D">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61DFA36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运至合同指定地点的设备费、运输费、卸装费、保险费、安装调试费、培训费和验收等一切费用，采购人不再支付其他任何费用。</w:t>
            </w:r>
          </w:p>
        </w:tc>
      </w:tr>
      <w:tr w14:paraId="6FCE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1A566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317" w:type="dxa"/>
            <w:tcBorders>
              <w:top w:val="single" w:color="auto" w:sz="4" w:space="0"/>
              <w:left w:val="single" w:color="auto" w:sz="4" w:space="0"/>
              <w:bottom w:val="single" w:color="auto" w:sz="4" w:space="0"/>
              <w:right w:val="single" w:color="auto" w:sz="4" w:space="0"/>
            </w:tcBorders>
            <w:vAlign w:val="center"/>
          </w:tcPr>
          <w:p w14:paraId="7CF17E5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412C952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采购合同由成交供应商凭《成交通知书》与采购人双方签订，签订时间为《成交通知书》发出之日起5日内。</w:t>
            </w:r>
          </w:p>
        </w:tc>
      </w:tr>
      <w:tr w14:paraId="7A6F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D3075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317" w:type="dxa"/>
            <w:tcBorders>
              <w:top w:val="single" w:color="auto" w:sz="4" w:space="0"/>
              <w:left w:val="single" w:color="auto" w:sz="4" w:space="0"/>
              <w:bottom w:val="single" w:color="auto" w:sz="4" w:space="0"/>
              <w:right w:val="single" w:color="auto" w:sz="4" w:space="0"/>
            </w:tcBorders>
            <w:vAlign w:val="center"/>
          </w:tcPr>
          <w:p w14:paraId="6459A1AA">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交货</w:t>
            </w:r>
            <w:r>
              <w:rPr>
                <w:rFonts w:hint="eastAsia" w:ascii="宋体" w:hAnsi="宋体" w:eastAsia="宋体" w:cs="宋体"/>
                <w:b/>
                <w:color w:val="000000" w:themeColor="text1"/>
                <w:highlight w:val="none"/>
              </w:rPr>
              <w:t>地点</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10EBCDC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14:paraId="780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136734">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317" w:type="dxa"/>
            <w:tcBorders>
              <w:top w:val="single" w:color="auto" w:sz="4" w:space="0"/>
              <w:left w:val="single" w:color="auto" w:sz="4" w:space="0"/>
              <w:bottom w:val="single" w:color="auto" w:sz="4" w:space="0"/>
              <w:right w:val="single" w:color="auto" w:sz="4" w:space="0"/>
            </w:tcBorders>
            <w:vAlign w:val="center"/>
          </w:tcPr>
          <w:p w14:paraId="78FBAF3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24020BB0">
            <w:pPr>
              <w:spacing w:line="320" w:lineRule="exact"/>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1.设备安装验收合格后30个日历日内一次支付合同金额的100%。</w:t>
            </w:r>
          </w:p>
          <w:p w14:paraId="4CA430AA">
            <w:pPr>
              <w:spacing w:line="320" w:lineRule="exact"/>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lang w:val="en-US" w:eastAsia="zh-CN"/>
              </w:rPr>
              <w:t>2.以上付款时间为成交供应商按采购人和政府采购支付部门要求提供齐备的请款资料后，采购人向政府采购支付部门提出支付申请的时间，在规定时间提交付款申请即视为采购人已履行付款义务，成交供应商不得以付款期限已过为由要求采购人承担违约责任。</w:t>
            </w:r>
          </w:p>
        </w:tc>
      </w:tr>
      <w:tr w14:paraId="6B1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CE6370">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317" w:type="dxa"/>
            <w:tcBorders>
              <w:top w:val="single" w:color="auto" w:sz="4" w:space="0"/>
              <w:left w:val="single" w:color="auto" w:sz="4" w:space="0"/>
              <w:bottom w:val="single" w:color="auto" w:sz="4" w:space="0"/>
              <w:right w:val="single" w:color="auto" w:sz="4" w:space="0"/>
            </w:tcBorders>
            <w:vAlign w:val="center"/>
          </w:tcPr>
          <w:p w14:paraId="5E6F315D">
            <w:pPr>
              <w:spacing w:line="32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售后服务要求</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269B3216">
            <w:pPr>
              <w:spacing w:line="320" w:lineRule="exac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val="en-US" w:eastAsia="zh-CN"/>
              </w:rPr>
              <w:t>提供的产品自通过安装验收合格报告之日起，实施2年免费保修,并负责保养维护。出现质量问题1年内免费更换。保证维修人员在接到报修请求，响应时间1小时，6小时到现场，2小时解决故障,如无法现场解决，则提供相应设备备件供采购人使用，以免影响采购人正常工作。</w:t>
            </w:r>
          </w:p>
        </w:tc>
      </w:tr>
      <w:tr w14:paraId="697C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tcBorders>
              <w:top w:val="single" w:color="auto" w:sz="4" w:space="0"/>
              <w:left w:val="single" w:color="auto" w:sz="4" w:space="0"/>
              <w:right w:val="single" w:color="auto" w:sz="4" w:space="0"/>
            </w:tcBorders>
            <w:vAlign w:val="center"/>
          </w:tcPr>
          <w:p w14:paraId="70FEA05B">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317" w:type="dxa"/>
            <w:tcBorders>
              <w:top w:val="single" w:color="auto" w:sz="4" w:space="0"/>
              <w:left w:val="single" w:color="auto" w:sz="4" w:space="0"/>
              <w:right w:val="single" w:color="auto" w:sz="4" w:space="0"/>
            </w:tcBorders>
            <w:vAlign w:val="center"/>
          </w:tcPr>
          <w:p w14:paraId="069146B6">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660" w:type="dxa"/>
            <w:gridSpan w:val="2"/>
            <w:tcBorders>
              <w:top w:val="single" w:color="auto" w:sz="4" w:space="0"/>
              <w:left w:val="single" w:color="auto" w:sz="4" w:space="0"/>
              <w:bottom w:val="single" w:color="auto" w:sz="4" w:space="0"/>
              <w:right w:val="single" w:color="auto" w:sz="4" w:space="0"/>
            </w:tcBorders>
            <w:vAlign w:val="center"/>
          </w:tcPr>
          <w:p w14:paraId="646D47F8">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CB5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F7A069E">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val="en-US" w:eastAsia="zh-CN"/>
              </w:rPr>
              <w:t>0</w:t>
            </w:r>
          </w:p>
        </w:tc>
        <w:tc>
          <w:tcPr>
            <w:tcW w:w="2317" w:type="dxa"/>
            <w:vMerge w:val="restart"/>
            <w:tcBorders>
              <w:top w:val="single" w:color="auto" w:sz="4" w:space="0"/>
              <w:left w:val="single" w:color="auto" w:sz="4" w:space="0"/>
              <w:right w:val="single" w:color="auto" w:sz="4" w:space="0"/>
            </w:tcBorders>
            <w:vAlign w:val="center"/>
          </w:tcPr>
          <w:p w14:paraId="5F05D2C9">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成交服务费</w:t>
            </w:r>
          </w:p>
          <w:p w14:paraId="638E4367">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2106" w:type="dxa"/>
            <w:tcBorders>
              <w:top w:val="single" w:color="auto" w:sz="4" w:space="0"/>
              <w:left w:val="single" w:color="auto" w:sz="4" w:space="0"/>
              <w:bottom w:val="single" w:color="auto" w:sz="4" w:space="0"/>
              <w:right w:val="single" w:color="auto" w:sz="4" w:space="0"/>
            </w:tcBorders>
            <w:vAlign w:val="center"/>
          </w:tcPr>
          <w:p w14:paraId="3138BB7F">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554" w:type="dxa"/>
            <w:tcBorders>
              <w:top w:val="single" w:color="auto" w:sz="4" w:space="0"/>
              <w:left w:val="single" w:color="auto" w:sz="4" w:space="0"/>
              <w:bottom w:val="single" w:color="auto" w:sz="4" w:space="0"/>
              <w:right w:val="single" w:color="auto" w:sz="4" w:space="0"/>
            </w:tcBorders>
            <w:vAlign w:val="center"/>
          </w:tcPr>
          <w:p w14:paraId="25C9B08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发改价格[2015]299号文的规定</w:t>
            </w:r>
            <w:r>
              <w:rPr>
                <w:rFonts w:hint="eastAsia" w:ascii="宋体" w:hAnsi="宋体" w:eastAsia="宋体" w:cs="宋体"/>
                <w:color w:val="000000" w:themeColor="text1"/>
                <w:szCs w:val="21"/>
                <w:highlight w:val="none"/>
              </w:rPr>
              <w:t>，招标代理服务费实行市场调节价。成交供应商在领取《成交通知书》时应一次性交纳招标代理服务费陆仟元整（￥6000.00元）。</w:t>
            </w:r>
          </w:p>
        </w:tc>
      </w:tr>
      <w:tr w14:paraId="0B05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14:paraId="0399B805">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right w:val="single" w:color="auto" w:sz="4" w:space="0"/>
            </w:tcBorders>
            <w:vAlign w:val="center"/>
          </w:tcPr>
          <w:p w14:paraId="551983CE">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0A67124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554" w:type="dxa"/>
            <w:tcBorders>
              <w:top w:val="single" w:color="auto" w:sz="4" w:space="0"/>
              <w:left w:val="single" w:color="auto" w:sz="4" w:space="0"/>
              <w:bottom w:val="single" w:color="auto" w:sz="4" w:space="0"/>
              <w:right w:val="single" w:color="auto" w:sz="4" w:space="0"/>
            </w:tcBorders>
            <w:vAlign w:val="center"/>
          </w:tcPr>
          <w:p w14:paraId="3D022D5B">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14:paraId="368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14:paraId="1366FEE5">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right w:val="single" w:color="auto" w:sz="4" w:space="0"/>
            </w:tcBorders>
            <w:vAlign w:val="center"/>
          </w:tcPr>
          <w:p w14:paraId="2518EA6D">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2751814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554" w:type="dxa"/>
            <w:tcBorders>
              <w:top w:val="single" w:color="auto" w:sz="4" w:space="0"/>
              <w:left w:val="single" w:color="auto" w:sz="4" w:space="0"/>
              <w:bottom w:val="single" w:color="auto" w:sz="4" w:space="0"/>
              <w:right w:val="single" w:color="auto" w:sz="4" w:space="0"/>
            </w:tcBorders>
            <w:vAlign w:val="center"/>
          </w:tcPr>
          <w:p w14:paraId="78729EF1">
            <w:pPr>
              <w:widowControl/>
              <w:spacing w:line="300" w:lineRule="exact"/>
              <w:jc w:val="left"/>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14:paraId="13F8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14:paraId="7E94F672">
            <w:pPr>
              <w:spacing w:line="320" w:lineRule="exact"/>
              <w:jc w:val="center"/>
              <w:rPr>
                <w:rFonts w:hint="eastAsia" w:ascii="宋体" w:hAnsi="宋体" w:eastAsia="宋体" w:cs="宋体"/>
                <w:color w:val="000000" w:themeColor="text1"/>
                <w:highlight w:val="none"/>
              </w:rPr>
            </w:pPr>
          </w:p>
        </w:tc>
        <w:tc>
          <w:tcPr>
            <w:tcW w:w="2317" w:type="dxa"/>
            <w:vMerge w:val="continue"/>
            <w:tcBorders>
              <w:left w:val="single" w:color="auto" w:sz="4" w:space="0"/>
              <w:bottom w:val="single" w:color="auto" w:sz="4" w:space="0"/>
              <w:right w:val="single" w:color="auto" w:sz="4" w:space="0"/>
            </w:tcBorders>
            <w:vAlign w:val="center"/>
          </w:tcPr>
          <w:p w14:paraId="005854A5">
            <w:pPr>
              <w:spacing w:line="300" w:lineRule="exact"/>
              <w:jc w:val="center"/>
              <w:rPr>
                <w:rFonts w:hint="eastAsia" w:ascii="宋体" w:hAnsi="宋体" w:eastAsia="宋体" w:cs="宋体"/>
                <w:color w:val="000000" w:themeColor="text1"/>
                <w:szCs w:val="21"/>
                <w:highlight w:val="none"/>
              </w:rPr>
            </w:pPr>
          </w:p>
        </w:tc>
        <w:tc>
          <w:tcPr>
            <w:tcW w:w="2106" w:type="dxa"/>
            <w:tcBorders>
              <w:top w:val="single" w:color="auto" w:sz="4" w:space="0"/>
              <w:left w:val="single" w:color="auto" w:sz="4" w:space="0"/>
              <w:bottom w:val="single" w:color="auto" w:sz="4" w:space="0"/>
              <w:right w:val="single" w:color="auto" w:sz="4" w:space="0"/>
            </w:tcBorders>
            <w:vAlign w:val="center"/>
          </w:tcPr>
          <w:p w14:paraId="2D28CF5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554" w:type="dxa"/>
            <w:tcBorders>
              <w:top w:val="single" w:color="auto" w:sz="4" w:space="0"/>
              <w:left w:val="single" w:color="auto" w:sz="4" w:space="0"/>
              <w:bottom w:val="single" w:color="auto" w:sz="4" w:space="0"/>
              <w:right w:val="single" w:color="auto" w:sz="4" w:space="0"/>
            </w:tcBorders>
            <w:vAlign w:val="center"/>
          </w:tcPr>
          <w:p w14:paraId="6080E586">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375DC651">
      <w:pPr>
        <w:rPr>
          <w:color w:val="000000" w:themeColor="text1"/>
          <w:highlight w:val="none"/>
        </w:rPr>
      </w:pPr>
    </w:p>
    <w:p w14:paraId="6FC3B4EF">
      <w:pPr>
        <w:rPr>
          <w:color w:val="000000" w:themeColor="text1"/>
          <w:highlight w:val="none"/>
        </w:rPr>
      </w:pPr>
    </w:p>
    <w:p w14:paraId="5A3AA318">
      <w:pPr>
        <w:rPr>
          <w:rFonts w:hint="eastAsia" w:ascii="宋体" w:hAnsi="宋体" w:eastAsia="宋体"/>
          <w:color w:val="000000" w:themeColor="text1"/>
          <w:kern w:val="0"/>
          <w:sz w:val="21"/>
          <w:szCs w:val="21"/>
          <w:highlight w:val="none"/>
        </w:rPr>
      </w:pPr>
      <w:bookmarkStart w:id="64" w:name="_Toc351986017"/>
      <w:bookmarkStart w:id="65" w:name="_Toc351987963"/>
      <w:bookmarkStart w:id="66" w:name="_Toc353522391"/>
      <w:bookmarkStart w:id="67" w:name="_Toc329242671"/>
      <w:bookmarkStart w:id="68" w:name="_Toc369180021"/>
      <w:bookmarkStart w:id="69" w:name="_Toc351985912"/>
      <w:bookmarkStart w:id="70" w:name="_Toc351987767"/>
      <w:bookmarkStart w:id="71" w:name="_Toc351988708"/>
      <w:bookmarkStart w:id="72" w:name="_Toc351986197"/>
      <w:bookmarkStart w:id="73" w:name="_Toc357151167"/>
      <w:bookmarkStart w:id="74" w:name="_Toc351990144"/>
      <w:r>
        <w:rPr>
          <w:rFonts w:hint="eastAsia" w:ascii="宋体" w:hAnsi="宋体" w:eastAsia="宋体"/>
          <w:color w:val="000000" w:themeColor="text1"/>
          <w:kern w:val="0"/>
          <w:sz w:val="21"/>
          <w:szCs w:val="21"/>
          <w:highlight w:val="none"/>
        </w:rPr>
        <w:br w:type="page"/>
      </w:r>
    </w:p>
    <w:p w14:paraId="735355D3">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8427"/>
      <w:r>
        <w:rPr>
          <w:rFonts w:hint="eastAsia" w:ascii="宋体" w:hAnsi="宋体" w:eastAsia="宋体"/>
          <w:color w:val="000000" w:themeColor="text1"/>
          <w:kern w:val="0"/>
          <w:sz w:val="21"/>
          <w:szCs w:val="21"/>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14:paraId="7A0FCBFA">
      <w:pPr>
        <w:pStyle w:val="8"/>
        <w:ind w:firstLine="0"/>
        <w:rPr>
          <w:color w:val="000000" w:themeColor="text1"/>
          <w:highlight w:val="none"/>
        </w:rPr>
      </w:pPr>
    </w:p>
    <w:p w14:paraId="4C752007">
      <w:pPr>
        <w:wordWrap w:val="0"/>
        <w:spacing w:line="360" w:lineRule="auto"/>
        <w:rPr>
          <w:rFonts w:hint="eastAsia" w:ascii="宋体" w:hAnsi="宋体"/>
          <w:b/>
          <w:color w:val="000000" w:themeColor="text1"/>
          <w:szCs w:val="21"/>
          <w:highlight w:val="none"/>
          <w:lang w:val="en-US" w:eastAsia="zh-CN"/>
        </w:rPr>
      </w:pPr>
      <w:r>
        <w:rPr>
          <w:rFonts w:hint="eastAsia" w:ascii="宋体" w:hAnsi="宋体"/>
          <w:b/>
          <w:color w:val="000000" w:themeColor="text1"/>
          <w:szCs w:val="21"/>
          <w:highlight w:val="none"/>
        </w:rPr>
        <w:t xml:space="preserve"> </w:t>
      </w:r>
      <w:r>
        <w:rPr>
          <w:rFonts w:hint="eastAsia" w:ascii="宋体" w:hAnsi="宋体"/>
          <w:b/>
          <w:color w:val="000000" w:themeColor="text1"/>
          <w:szCs w:val="21"/>
          <w:highlight w:val="none"/>
          <w:lang w:val="en-US" w:eastAsia="zh-CN"/>
        </w:rPr>
        <w:t>一、采购清单</w:t>
      </w:r>
    </w:p>
    <w:tbl>
      <w:tblPr>
        <w:tblStyle w:val="36"/>
        <w:tblW w:w="9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817"/>
        <w:gridCol w:w="4093"/>
        <w:gridCol w:w="840"/>
        <w:gridCol w:w="857"/>
        <w:gridCol w:w="2464"/>
      </w:tblGrid>
      <w:tr w14:paraId="62CD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F0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65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9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技术参数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C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C1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数量</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E3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图片</w:t>
            </w:r>
          </w:p>
        </w:tc>
      </w:tr>
      <w:tr w14:paraId="452B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24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E2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拖拉黑板</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05A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1.尺寸：整体尺寸：4000*1200mm；可根据实际需要调整。</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2.面板：树脂烤漆绿板面，厚度0.27mm，板面经过双面双涂处理，书写流畅，易写易擦</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3.夹层：超高密度泡沫板夹层，厚度25mm，密度28kg/m3，泡沫板经过双面双砂处理，防潮不变形。</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4.底板：镀锌钢板底板，厚度0.2mm，钝化处理，防锈防潮</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5.边框：采用壁厚1.2mm高档电泳香槟色或银白色铝型材。耐腐蚀、耐磨性达到GB5237-2008标准</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6.保护角：四角采用ABS工程防爆塑料，模具一次成型，抗冲击力强</w:t>
            </w:r>
            <w:r>
              <w:rPr>
                <w:rFonts w:hint="eastAsia" w:ascii="宋体" w:hAnsi="宋体" w:eastAsia="宋体" w:cs="宋体"/>
                <w:i w:val="0"/>
                <w:iCs w:val="0"/>
                <w:color w:val="000000"/>
                <w:sz w:val="21"/>
                <w:szCs w:val="21"/>
                <w:u w:val="none"/>
                <w:lang w:eastAsia="zh-CN"/>
              </w:rPr>
              <w:t>。</w:t>
            </w:r>
            <w:r>
              <w:rPr>
                <w:rFonts w:hint="eastAsia" w:ascii="宋体" w:hAnsi="宋体" w:eastAsia="宋体" w:cs="宋体"/>
                <w:i w:val="0"/>
                <w:iCs w:val="0"/>
                <w:color w:val="000000"/>
                <w:sz w:val="21"/>
                <w:szCs w:val="21"/>
                <w:u w:val="none"/>
              </w:rPr>
              <w:br w:type="textWrapping"/>
            </w:r>
            <w:r>
              <w:rPr>
                <w:rFonts w:hint="eastAsia" w:ascii="宋体" w:hAnsi="宋体" w:eastAsia="宋体" w:cs="宋体"/>
                <w:i w:val="0"/>
                <w:iCs w:val="0"/>
                <w:color w:val="000000"/>
                <w:sz w:val="21"/>
                <w:szCs w:val="21"/>
                <w:u w:val="none"/>
              </w:rPr>
              <w:t>7.符合GB28231-2011《书写板安全卫生要求》、JY0001-2003《教学仪器设备产品一般质量要求》、GB21027-2007《学生用品的安全通用要求》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97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0F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E0B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6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6D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实物展示仪</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126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整机ABS+PC材质设计；无锐角设计，无需电源线，只需USB弱电供电；称重可达</w:t>
            </w:r>
            <w:r>
              <w:rPr>
                <w:rFonts w:hint="eastAsia" w:ascii="宋体" w:hAnsi="宋体" w:eastAsia="宋体" w:cs="宋体"/>
                <w:i w:val="0"/>
                <w:iCs w:val="0"/>
                <w:color w:val="000000"/>
                <w:sz w:val="21"/>
                <w:szCs w:val="21"/>
                <w:u w:val="none"/>
                <w:lang w:val="en-US" w:eastAsia="zh-CN"/>
              </w:rPr>
              <w:t>5</w:t>
            </w:r>
            <w:r>
              <w:rPr>
                <w:rFonts w:hint="eastAsia" w:ascii="宋体" w:hAnsi="宋体" w:eastAsia="宋体" w:cs="宋体"/>
                <w:i w:val="0"/>
                <w:iCs w:val="0"/>
                <w:color w:val="000000"/>
                <w:sz w:val="21"/>
                <w:szCs w:val="21"/>
                <w:u w:val="none"/>
              </w:rPr>
              <w:t>KG以上；外壳采用磁吸式托板锁开合更简单；</w:t>
            </w:r>
            <w:r>
              <w:rPr>
                <w:rFonts w:hint="eastAsia" w:ascii="宋体" w:hAnsi="宋体" w:eastAsia="宋体" w:cs="宋体"/>
                <w:i w:val="0"/>
                <w:iCs w:val="0"/>
                <w:color w:val="000000"/>
                <w:sz w:val="21"/>
                <w:szCs w:val="21"/>
                <w:u w:val="none"/>
                <w:lang w:val="en-US" w:eastAsia="zh-CN"/>
              </w:rPr>
              <w:t>整机颜色黑白可选。</w:t>
            </w:r>
            <w:r>
              <w:rPr>
                <w:rFonts w:hint="eastAsia" w:ascii="宋体" w:hAnsi="宋体" w:eastAsia="宋体" w:cs="宋体"/>
                <w:i w:val="0"/>
                <w:iCs w:val="0"/>
                <w:color w:val="000000"/>
                <w:sz w:val="21"/>
                <w:szCs w:val="21"/>
                <w:u w:val="none"/>
              </w:rPr>
              <w:t xml:space="preserve"> </w:t>
            </w:r>
          </w:p>
          <w:p w14:paraId="02DF52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规格参数：</w:t>
            </w:r>
          </w:p>
          <w:p w14:paraId="2153203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主感光芯片：SONY  1/3.2英寸</w:t>
            </w:r>
          </w:p>
          <w:p w14:paraId="2C4F31F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主感光像素：800</w:t>
            </w:r>
            <w:r>
              <w:rPr>
                <w:rFonts w:hint="eastAsia" w:ascii="宋体" w:hAnsi="宋体" w:cs="Times New Roman"/>
                <w:color w:val="000000"/>
                <w:kern w:val="0"/>
                <w:sz w:val="21"/>
                <w:szCs w:val="21"/>
                <w:lang w:val="en-US" w:eastAsia="zh-CN"/>
              </w:rPr>
              <w:t>W</w:t>
            </w:r>
          </w:p>
          <w:p w14:paraId="2DFA78A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主镜头：F2.2\视角60度</w:t>
            </w:r>
          </w:p>
          <w:p w14:paraId="2BF57E5C">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输出分辨率：</w:t>
            </w:r>
            <w:r>
              <w:rPr>
                <w:rFonts w:hint="eastAsia" w:ascii="宋体" w:hAnsi="宋体" w:cs="Times New Roman"/>
                <w:color w:val="000000"/>
                <w:kern w:val="0"/>
                <w:sz w:val="21"/>
                <w:szCs w:val="21"/>
                <w:lang w:eastAsia="zh-CN"/>
              </w:rPr>
              <w:t>（</w:t>
            </w:r>
            <w:r>
              <w:rPr>
                <w:rFonts w:hint="eastAsia" w:ascii="宋体" w:hAnsi="宋体" w:eastAsia="宋体" w:cs="Times New Roman"/>
                <w:color w:val="000000"/>
                <w:kern w:val="0"/>
                <w:sz w:val="21"/>
                <w:szCs w:val="21"/>
              </w:rPr>
              <w:t>JPG</w:t>
            </w:r>
            <w:r>
              <w:rPr>
                <w:rFonts w:hint="eastAsia" w:ascii="宋体" w:hAnsi="宋体" w:cs="Times New Roman"/>
                <w:color w:val="000000"/>
                <w:kern w:val="0"/>
                <w:sz w:val="21"/>
                <w:szCs w:val="21"/>
                <w:lang w:eastAsia="zh-CN"/>
              </w:rPr>
              <w:t>）</w:t>
            </w:r>
            <w:r>
              <w:rPr>
                <w:rFonts w:hint="eastAsia" w:ascii="宋体" w:hAnsi="宋体" w:eastAsia="宋体" w:cs="Times New Roman"/>
                <w:color w:val="000000"/>
                <w:kern w:val="0"/>
                <w:sz w:val="21"/>
                <w:szCs w:val="21"/>
              </w:rPr>
              <w:t>3264*2448</w:t>
            </w:r>
            <w:r>
              <w:rPr>
                <w:rFonts w:hint="eastAsia" w:ascii="宋体" w:hAnsi="宋体" w:cs="Times New Roman"/>
                <w:color w:val="000000"/>
                <w:kern w:val="0"/>
                <w:sz w:val="21"/>
                <w:szCs w:val="21"/>
                <w:lang w:val="en-US" w:eastAsia="zh-CN"/>
              </w:rPr>
              <w:t>/</w:t>
            </w:r>
            <w:r>
              <w:rPr>
                <w:rFonts w:ascii="宋体" w:hAnsi="宋体" w:cs="Times New Roman"/>
                <w:color w:val="000000"/>
                <w:kern w:val="0"/>
                <w:sz w:val="24"/>
                <w:szCs w:val="24"/>
              </w:rPr>
              <w:t>4208</w:t>
            </w:r>
            <w:r>
              <w:rPr>
                <w:rFonts w:hint="eastAsia" w:ascii="宋体" w:hAnsi="宋体" w:cs="Times New Roman"/>
                <w:color w:val="000000"/>
                <w:kern w:val="0"/>
                <w:sz w:val="24"/>
                <w:szCs w:val="24"/>
              </w:rPr>
              <w:t>*</w:t>
            </w:r>
            <w:r>
              <w:rPr>
                <w:rFonts w:ascii="宋体" w:hAnsi="宋体" w:cs="Times New Roman"/>
                <w:color w:val="000000"/>
                <w:kern w:val="0"/>
                <w:sz w:val="24"/>
                <w:szCs w:val="24"/>
              </w:rPr>
              <w:t>3120</w:t>
            </w:r>
            <w:r>
              <w:rPr>
                <w:rFonts w:hint="eastAsia" w:ascii="宋体" w:hAnsi="宋体" w:cs="Times New Roman"/>
                <w:color w:val="000000"/>
                <w:kern w:val="0"/>
                <w:sz w:val="24"/>
                <w:szCs w:val="24"/>
                <w:lang w:val="en-US" w:eastAsia="zh-CN"/>
              </w:rPr>
              <w:t>/</w:t>
            </w:r>
            <w:r>
              <w:rPr>
                <w:rFonts w:ascii="宋体" w:hAnsi="宋体" w:cs="Times New Roman"/>
                <w:color w:val="000000"/>
                <w:kern w:val="0"/>
                <w:sz w:val="24"/>
                <w:szCs w:val="24"/>
              </w:rPr>
              <w:t>4656*3496</w:t>
            </w:r>
          </w:p>
          <w:p w14:paraId="79F839C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 xml:space="preserve">环境光照度范围：10Lux~2000Lux      </w:t>
            </w:r>
          </w:p>
          <w:p w14:paraId="3649FAA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最佳工作环境光照范围 ：80Lux-300Lux</w:t>
            </w:r>
          </w:p>
          <w:p w14:paraId="45348CE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麦克风：高灵敏度麦克风</w:t>
            </w:r>
            <w:r>
              <w:rPr>
                <w:rFonts w:hint="eastAsia" w:ascii="宋体" w:hAnsi="宋体" w:cs="Times New Roman"/>
                <w:color w:val="000000"/>
                <w:kern w:val="0"/>
                <w:sz w:val="24"/>
                <w:szCs w:val="24"/>
                <w:lang w:eastAsia="zh-CN"/>
              </w:rPr>
              <w:t>（</w:t>
            </w:r>
            <w:r>
              <w:rPr>
                <w:rFonts w:hint="eastAsia" w:ascii="宋体" w:hAnsi="宋体" w:cs="Times New Roman"/>
                <w:color w:val="000000"/>
                <w:kern w:val="0"/>
                <w:sz w:val="24"/>
                <w:szCs w:val="24"/>
                <w:lang w:val="en-US" w:eastAsia="zh-CN"/>
              </w:rPr>
              <w:t>选配</w:t>
            </w:r>
            <w:r>
              <w:rPr>
                <w:rFonts w:hint="eastAsia" w:ascii="宋体" w:hAnsi="宋体" w:cs="Times New Roman"/>
                <w:color w:val="000000"/>
                <w:kern w:val="0"/>
                <w:sz w:val="24"/>
                <w:szCs w:val="24"/>
                <w:lang w:eastAsia="zh-CN"/>
              </w:rPr>
              <w:t>）</w:t>
            </w:r>
          </w:p>
          <w:p w14:paraId="397ED3B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清晰度：中心超过1200线，周围超过900线 （1:1尺寸动态，静态观察）</w:t>
            </w:r>
          </w:p>
          <w:p w14:paraId="3F4AD59B">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cs="Times New Roman"/>
                <w:color w:val="000000"/>
                <w:kern w:val="0"/>
                <w:sz w:val="21"/>
                <w:szCs w:val="21"/>
                <w:lang w:val="en-US" w:eastAsia="zh-CN"/>
              </w:rPr>
              <w:t>图像</w:t>
            </w:r>
            <w:r>
              <w:rPr>
                <w:rFonts w:hint="eastAsia" w:ascii="宋体" w:hAnsi="宋体" w:eastAsia="宋体" w:cs="Times New Roman"/>
                <w:color w:val="000000"/>
                <w:kern w:val="0"/>
                <w:sz w:val="21"/>
                <w:szCs w:val="21"/>
              </w:rPr>
              <w:t>输出格式:JPG</w:t>
            </w:r>
          </w:p>
          <w:p w14:paraId="293F735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 xml:space="preserve">对焦模式：300mm 定焦 </w:t>
            </w:r>
          </w:p>
          <w:p w14:paraId="02BA14C1">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sz w:val="21"/>
                <w:szCs w:val="21"/>
              </w:rPr>
            </w:pPr>
            <w:r>
              <w:rPr>
                <w:rFonts w:hint="eastAsia" w:ascii="宋体" w:hAnsi="宋体" w:eastAsia="宋体" w:cs="Times New Roman"/>
                <w:color w:val="000000"/>
                <w:kern w:val="0"/>
                <w:sz w:val="21"/>
                <w:szCs w:val="21"/>
              </w:rPr>
              <w:t>接口：</w:t>
            </w:r>
            <w:r>
              <w:rPr>
                <w:rFonts w:hint="eastAsia" w:ascii="宋体" w:hAnsi="宋体" w:eastAsia="宋体" w:cs="Times New Roman"/>
                <w:color w:val="000000"/>
                <w:sz w:val="21"/>
                <w:szCs w:val="21"/>
              </w:rPr>
              <w:t>USB B口</w:t>
            </w:r>
          </w:p>
          <w:p w14:paraId="686D1938">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传输速率：10帧/秒  3264*2448 ；30帧/秒 720P模式</w:t>
            </w:r>
          </w:p>
          <w:p w14:paraId="0D20C8E6">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信噪比：优于48分贝（30帧/秒  220LUX）</w:t>
            </w:r>
          </w:p>
          <w:p w14:paraId="38D7AF24">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动态范围：优于68分贝</w:t>
            </w:r>
          </w:p>
          <w:p w14:paraId="62F0239E">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成像距离：5cm~无穷远</w:t>
            </w:r>
          </w:p>
          <w:p w14:paraId="0594693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压缩模式：DSP内置式图像压缩</w:t>
            </w:r>
          </w:p>
          <w:p w14:paraId="133CF4AD">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白平衡：自动调节</w:t>
            </w:r>
          </w:p>
          <w:p w14:paraId="2D6D175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色彩补偿模式：自动调节</w:t>
            </w:r>
          </w:p>
          <w:p w14:paraId="2B0B5F1F">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使用环境温度：0°~45°C</w:t>
            </w:r>
          </w:p>
          <w:p w14:paraId="7359DEB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使用环境湿度：&lt;85%</w:t>
            </w:r>
          </w:p>
          <w:p w14:paraId="6EA1B365">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存储环境温度</w:t>
            </w:r>
            <w:r>
              <w:rPr>
                <w:rFonts w:hint="eastAsia" w:ascii="宋体" w:hAnsi="宋体" w:cs="Times New Roman"/>
                <w:color w:val="000000"/>
                <w:kern w:val="0"/>
                <w:sz w:val="21"/>
                <w:szCs w:val="21"/>
                <w:lang w:eastAsia="zh-CN"/>
              </w:rPr>
              <w:t>：</w:t>
            </w:r>
            <w:r>
              <w:rPr>
                <w:rFonts w:hint="eastAsia" w:ascii="宋体" w:hAnsi="宋体" w:eastAsia="宋体" w:cs="Times New Roman"/>
                <w:color w:val="000000"/>
                <w:kern w:val="0"/>
                <w:sz w:val="21"/>
                <w:szCs w:val="21"/>
              </w:rPr>
              <w:t>-20°~ 60°C</w:t>
            </w:r>
          </w:p>
          <w:p w14:paraId="0117F43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存储环境湿度</w:t>
            </w:r>
            <w:r>
              <w:rPr>
                <w:rFonts w:hint="eastAsia" w:ascii="宋体" w:hAnsi="宋体" w:cs="Times New Roman"/>
                <w:color w:val="000000"/>
                <w:kern w:val="0"/>
                <w:sz w:val="21"/>
                <w:szCs w:val="21"/>
                <w:lang w:eastAsia="zh-CN"/>
              </w:rPr>
              <w:t>：</w:t>
            </w:r>
            <w:r>
              <w:rPr>
                <w:rFonts w:hint="eastAsia" w:ascii="宋体" w:hAnsi="宋体" w:eastAsia="宋体" w:cs="Times New Roman"/>
                <w:color w:val="000000"/>
                <w:kern w:val="0"/>
                <w:sz w:val="21"/>
                <w:szCs w:val="21"/>
              </w:rPr>
              <w:t>&lt;85%</w:t>
            </w:r>
          </w:p>
          <w:p w14:paraId="1F642B70">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 xml:space="preserve">工作动态电流：&lt;300mA  </w:t>
            </w:r>
          </w:p>
          <w:p w14:paraId="20A98012">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拍摄幅面：A4面积   300~350mm</w:t>
            </w:r>
          </w:p>
          <w:p w14:paraId="2FF4922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Times New Roman"/>
                <w:color w:val="000000"/>
                <w:sz w:val="21"/>
                <w:szCs w:val="21"/>
              </w:rPr>
            </w:pPr>
            <w:r>
              <w:rPr>
                <w:rFonts w:hint="eastAsia" w:ascii="宋体" w:hAnsi="宋体" w:eastAsia="宋体" w:cs="Times New Roman"/>
                <w:color w:val="000000"/>
                <w:kern w:val="0"/>
                <w:sz w:val="21"/>
                <w:szCs w:val="21"/>
              </w:rPr>
              <w:t>整机尺寸</w:t>
            </w:r>
            <w:r>
              <w:rPr>
                <w:rFonts w:hint="eastAsia" w:ascii="宋体" w:hAnsi="宋体" w:cs="Times New Roman"/>
                <w:color w:val="000000"/>
                <w:kern w:val="0"/>
                <w:sz w:val="21"/>
                <w:szCs w:val="21"/>
                <w:lang w:eastAsia="zh-CN"/>
              </w:rPr>
              <w:t>：≥</w:t>
            </w:r>
            <w:r>
              <w:rPr>
                <w:rFonts w:hint="eastAsia" w:ascii="宋体" w:hAnsi="宋体" w:eastAsia="宋体" w:cs="Times New Roman"/>
                <w:color w:val="000000"/>
                <w:sz w:val="21"/>
                <w:szCs w:val="21"/>
              </w:rPr>
              <w:t>宽240mm,高400mm，厚：50mm</w:t>
            </w:r>
          </w:p>
          <w:p w14:paraId="1FAF877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Times New Roman"/>
                <w:b/>
                <w:bCs/>
                <w:color w:val="000000"/>
                <w:sz w:val="21"/>
                <w:szCs w:val="21"/>
                <w:lang w:val="en-US" w:eastAsia="zh-CN"/>
              </w:rPr>
            </w:pPr>
            <w:r>
              <w:rPr>
                <w:rFonts w:hint="default" w:ascii="宋体" w:hAnsi="宋体" w:eastAsia="宋体" w:cs="Times New Roman"/>
                <w:b/>
                <w:bCs/>
                <w:color w:val="000000"/>
                <w:sz w:val="21"/>
                <w:szCs w:val="21"/>
                <w:lang w:val="en-US" w:eastAsia="zh-CN"/>
              </w:rPr>
              <w:t>软件功能</w:t>
            </w:r>
          </w:p>
          <w:p w14:paraId="7070DEAB">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eastAsia="宋体" w:cs="Times New Roman"/>
                <w:color w:val="000000"/>
                <w:sz w:val="21"/>
                <w:szCs w:val="21"/>
              </w:rPr>
            </w:pPr>
            <w:r>
              <w:rPr>
                <w:rFonts w:hint="eastAsia" w:ascii="宋体" w:hAnsi="宋体" w:eastAsia="宋体" w:cs="Times New Roman"/>
                <w:color w:val="000000"/>
                <w:kern w:val="2"/>
                <w:sz w:val="21"/>
                <w:szCs w:val="21"/>
                <w:lang w:val="en-US" w:eastAsia="zh-CN" w:bidi="ar-SA"/>
              </w:rPr>
              <w:t>1.</w:t>
            </w:r>
            <w:r>
              <w:rPr>
                <w:rFonts w:hint="eastAsia" w:ascii="宋体" w:hAnsi="宋体" w:eastAsia="宋体" w:cs="Times New Roman"/>
                <w:color w:val="000000"/>
                <w:sz w:val="21"/>
                <w:szCs w:val="21"/>
              </w:rPr>
              <w:t>软件</w:t>
            </w:r>
            <w:r>
              <w:rPr>
                <w:rFonts w:hint="eastAsia" w:ascii="宋体" w:hAnsi="宋体" w:cs="Times New Roman"/>
                <w:color w:val="000000"/>
                <w:sz w:val="21"/>
                <w:szCs w:val="21"/>
                <w:lang w:val="en-US" w:eastAsia="zh-CN"/>
              </w:rPr>
              <w:t>支持10种以上语言，包括简体中文、英文、日文、法文、德文等，可</w:t>
            </w:r>
            <w:r>
              <w:rPr>
                <w:rFonts w:hint="eastAsia" w:ascii="宋体" w:hAnsi="宋体" w:eastAsia="宋体" w:cs="Times New Roman"/>
                <w:color w:val="000000"/>
                <w:sz w:val="21"/>
                <w:szCs w:val="21"/>
              </w:rPr>
              <w:t>支持</w:t>
            </w:r>
            <w:r>
              <w:rPr>
                <w:rFonts w:hint="eastAsia" w:ascii="宋体" w:hAnsi="宋体" w:cs="Times New Roman"/>
                <w:color w:val="000000"/>
                <w:sz w:val="21"/>
                <w:szCs w:val="21"/>
                <w:lang w:val="en-US" w:eastAsia="zh-CN"/>
              </w:rPr>
              <w:t>手势</w:t>
            </w:r>
            <w:r>
              <w:rPr>
                <w:rFonts w:hint="eastAsia" w:ascii="宋体" w:hAnsi="宋体" w:eastAsia="宋体" w:cs="Times New Roman"/>
                <w:color w:val="000000"/>
                <w:sz w:val="21"/>
                <w:szCs w:val="21"/>
              </w:rPr>
              <w:t>实时对</w:t>
            </w:r>
            <w:r>
              <w:rPr>
                <w:rFonts w:hint="eastAsia" w:ascii="宋体" w:hAnsi="宋体" w:cs="Times New Roman"/>
                <w:color w:val="000000"/>
                <w:sz w:val="21"/>
                <w:szCs w:val="21"/>
                <w:lang w:val="en-US" w:eastAsia="zh-CN"/>
              </w:rPr>
              <w:t>高拍仪主</w:t>
            </w:r>
            <w:r>
              <w:rPr>
                <w:rFonts w:hint="eastAsia" w:ascii="宋体" w:hAnsi="宋体" w:eastAsia="宋体" w:cs="Times New Roman"/>
                <w:color w:val="000000"/>
                <w:sz w:val="21"/>
                <w:szCs w:val="21"/>
              </w:rPr>
              <w:t>画面进行放大、缩小、旋转操作。</w:t>
            </w:r>
          </w:p>
          <w:p w14:paraId="529058C3">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2.</w:t>
            </w:r>
            <w:r>
              <w:rPr>
                <w:rFonts w:hint="eastAsia" w:ascii="宋体" w:hAnsi="宋体" w:cs="Times New Roman"/>
                <w:color w:val="000000"/>
                <w:sz w:val="21"/>
                <w:szCs w:val="21"/>
                <w:lang w:val="en-US" w:eastAsia="zh-CN"/>
              </w:rPr>
              <w:t>可对主画面进行无限次数拍照，所拍照片提供预览图列表小窗口，选择拍摄过的照片，照片可再次放大出现在主画面窗口。</w:t>
            </w:r>
          </w:p>
          <w:p w14:paraId="4910D79E">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eastAsia="宋体" w:cs="Times New Roman"/>
                <w:color w:val="000000"/>
                <w:sz w:val="21"/>
                <w:szCs w:val="21"/>
              </w:rPr>
            </w:pPr>
            <w:r>
              <w:rPr>
                <w:rFonts w:hint="eastAsia" w:ascii="宋体" w:hAnsi="宋体" w:eastAsia="宋体" w:cs="Times New Roman"/>
                <w:color w:val="000000"/>
                <w:kern w:val="2"/>
                <w:sz w:val="21"/>
                <w:szCs w:val="21"/>
                <w:lang w:val="en-US" w:eastAsia="zh-CN" w:bidi="ar-SA"/>
              </w:rPr>
              <w:t>3.</w:t>
            </w:r>
            <w:r>
              <w:rPr>
                <w:rFonts w:hint="eastAsia" w:ascii="宋体" w:hAnsi="宋体" w:cs="Times New Roman"/>
                <w:color w:val="000000"/>
                <w:sz w:val="21"/>
                <w:szCs w:val="21"/>
                <w:lang w:val="en-US" w:eastAsia="zh-CN"/>
              </w:rPr>
              <w:t>提供批注功能，提供三种批注笔颜色，提供擦除和清屏功能，可对拍摄主画面进行实时动态批注，批注痕迹可跟随拍摄画面上下移动，保持和拍摄画面的相对位置不变化。</w:t>
            </w:r>
          </w:p>
          <w:p w14:paraId="12297827">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4.</w:t>
            </w:r>
            <w:r>
              <w:rPr>
                <w:rFonts w:hint="eastAsia" w:ascii="宋体" w:hAnsi="宋体" w:cs="Times New Roman"/>
                <w:color w:val="000000"/>
                <w:sz w:val="21"/>
                <w:szCs w:val="21"/>
                <w:lang w:val="en-US" w:eastAsia="zh-CN"/>
              </w:rPr>
              <w:t>提供对拍摄画面的冻洁功能、水平翻转和垂直翻转、左右旋转、放大缩小功能。</w:t>
            </w:r>
          </w:p>
          <w:p w14:paraId="7D83C945">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5.</w:t>
            </w:r>
            <w:r>
              <w:rPr>
                <w:rFonts w:hint="eastAsia" w:ascii="宋体" w:hAnsi="宋体" w:cs="Times New Roman"/>
                <w:color w:val="000000"/>
                <w:sz w:val="21"/>
                <w:szCs w:val="21"/>
                <w:lang w:val="en-US" w:eastAsia="zh-CN"/>
              </w:rPr>
              <w:t>提供对拍摄画面的视频录制功能。</w:t>
            </w:r>
          </w:p>
          <w:p w14:paraId="52C3D130">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eastAsia="宋体" w:cs="Times New Roman"/>
                <w:color w:val="000000"/>
                <w:sz w:val="21"/>
                <w:szCs w:val="21"/>
              </w:rPr>
            </w:pPr>
            <w:r>
              <w:rPr>
                <w:rFonts w:hint="eastAsia" w:ascii="宋体" w:hAnsi="宋体" w:eastAsia="宋体" w:cs="Times New Roman"/>
                <w:color w:val="000000"/>
                <w:kern w:val="2"/>
                <w:sz w:val="21"/>
                <w:szCs w:val="21"/>
                <w:lang w:val="en-US" w:eastAsia="zh-CN" w:bidi="ar-SA"/>
              </w:rPr>
              <w:t>6.</w:t>
            </w:r>
            <w:r>
              <w:rPr>
                <w:rFonts w:hint="eastAsia" w:ascii="宋体" w:hAnsi="宋体" w:cs="Times New Roman"/>
                <w:color w:val="000000"/>
                <w:sz w:val="21"/>
                <w:szCs w:val="21"/>
                <w:lang w:val="en-US" w:eastAsia="zh-CN"/>
              </w:rPr>
              <w:t>软件可对摄像画面的亮度、对比度、色调、饱和度、清晰库、白平衡值进行调整。</w:t>
            </w:r>
          </w:p>
          <w:p w14:paraId="7CE6BEFA">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7.</w:t>
            </w:r>
            <w:r>
              <w:rPr>
                <w:rFonts w:hint="eastAsia" w:ascii="宋体" w:hAnsi="宋体" w:cs="Times New Roman"/>
                <w:color w:val="000000"/>
                <w:sz w:val="21"/>
                <w:szCs w:val="21"/>
                <w:lang w:val="en-US" w:eastAsia="zh-CN"/>
              </w:rPr>
              <w:t>可提供全屏模式、左半屏模式、右半屏模式观看拍摄画面。</w:t>
            </w:r>
          </w:p>
          <w:p w14:paraId="64223CBD">
            <w:pPr>
              <w:keepNext w:val="0"/>
              <w:keepLines w:val="0"/>
              <w:pageBreakBefore w:val="0"/>
              <w:widowControl/>
              <w:numPr>
                <w:ilvl w:val="0"/>
                <w:numId w:val="0"/>
              </w:numPr>
              <w:kinsoku/>
              <w:wordWrap/>
              <w:overflowPunct/>
              <w:topLinePunct w:val="0"/>
              <w:autoSpaceDE/>
              <w:autoSpaceDN/>
              <w:bidi w:val="0"/>
              <w:adjustRightInd/>
              <w:snapToGrid/>
              <w:spacing w:line="320" w:lineRule="exact"/>
              <w:ind w:left="25" w:leftChars="12"/>
              <w:jc w:val="left"/>
              <w:rPr>
                <w:rFonts w:hint="eastAsia" w:ascii="宋体" w:hAnsi="宋体" w:eastAsia="宋体" w:cs="Times New Roman"/>
                <w:color w:val="000000"/>
                <w:sz w:val="21"/>
                <w:szCs w:val="21"/>
              </w:rPr>
            </w:pPr>
            <w:r>
              <w:rPr>
                <w:rFonts w:hint="eastAsia" w:ascii="宋体" w:hAnsi="宋体" w:eastAsia="宋体" w:cs="Times New Roman"/>
                <w:color w:val="000000"/>
                <w:kern w:val="2"/>
                <w:sz w:val="21"/>
                <w:szCs w:val="21"/>
                <w:lang w:val="en-US" w:eastAsia="zh-CN" w:bidi="ar-SA"/>
              </w:rPr>
              <w:t>8.</w:t>
            </w:r>
            <w:r>
              <w:rPr>
                <w:rFonts w:hint="eastAsia" w:ascii="宋体" w:hAnsi="宋体" w:cs="Times New Roman"/>
                <w:color w:val="000000"/>
                <w:sz w:val="21"/>
                <w:szCs w:val="21"/>
                <w:lang w:val="en-US" w:eastAsia="zh-CN"/>
              </w:rPr>
              <w:t>提供定时的间隔拍照功能和感应拍照功能，感应拍照能在拍摄画面有变化时自动进行拍照。</w:t>
            </w:r>
          </w:p>
          <w:p w14:paraId="1C35096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9.</w:t>
            </w:r>
            <w:r>
              <w:rPr>
                <w:rFonts w:hint="eastAsia" w:ascii="宋体" w:hAnsi="宋体" w:cs="Times New Roman"/>
                <w:color w:val="000000"/>
                <w:sz w:val="21"/>
                <w:szCs w:val="21"/>
                <w:lang w:val="en-US" w:eastAsia="zh-CN"/>
              </w:rPr>
              <w:t>可以同时连接和打开多个高拍仪窗口。</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13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1F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Times New Roman"/>
                <w:kern w:val="0"/>
                <w:sz w:val="21"/>
                <w:szCs w:val="21"/>
                <w:lang w:eastAsia="zh-CN"/>
              </w:rPr>
              <w:drawing>
                <wp:anchor distT="0" distB="0" distL="0" distR="0" simplePos="0" relativeHeight="251664384" behindDoc="0" locked="0" layoutInCell="1" allowOverlap="1">
                  <wp:simplePos x="0" y="0"/>
                  <wp:positionH relativeFrom="column">
                    <wp:posOffset>226695</wp:posOffset>
                  </wp:positionH>
                  <wp:positionV relativeFrom="paragraph">
                    <wp:posOffset>1229360</wp:posOffset>
                  </wp:positionV>
                  <wp:extent cx="1009650" cy="1379855"/>
                  <wp:effectExtent l="0" t="0" r="0" b="10795"/>
                  <wp:wrapSquare wrapText="bothSides"/>
                  <wp:docPr id="2" name="_x0000_i1027"/>
                  <wp:cNvGraphicFramePr/>
                  <a:graphic xmlns:a="http://schemas.openxmlformats.org/drawingml/2006/main">
                    <a:graphicData uri="http://schemas.openxmlformats.org/drawingml/2006/picture">
                      <pic:pic xmlns:pic="http://schemas.openxmlformats.org/drawingml/2006/picture">
                        <pic:nvPicPr>
                          <pic:cNvPr id="2" name="_x0000_i1027"/>
                          <pic:cNvPicPr/>
                        </pic:nvPicPr>
                        <pic:blipFill>
                          <a:blip r:embed="rId22"/>
                          <a:srcRect l="21773" t="7139" r="19258" b="3608"/>
                          <a:stretch>
                            <a:fillRect/>
                          </a:stretch>
                        </pic:blipFill>
                        <pic:spPr>
                          <a:xfrm>
                            <a:off x="0" y="0"/>
                            <a:ext cx="1009650" cy="1379855"/>
                          </a:xfrm>
                          <a:prstGeom prst="rect">
                            <a:avLst/>
                          </a:prstGeom>
                        </pic:spPr>
                      </pic:pic>
                    </a:graphicData>
                  </a:graphic>
                </wp:anchor>
              </w:drawing>
            </w:r>
          </w:p>
        </w:tc>
      </w:tr>
      <w:tr w14:paraId="47F8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A4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EC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课桌椅</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D9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产品参数：桌椅脚底脚和立柱:采用60*30mm椭圆形冷轧钢管，壁厚为 1.0mm，桌椅脚升降立柱：采用50*25mm椭圆形冷轧钢管，壁厚为1.0mm， 桌斗使用U形支撑架：采用40*20mm椭圆形冷轧钢管，壁厚为1.2mm，抽芯 弯管处理，桌面板：采用abs材质工程塑料经模具注塑成型，书斗以及坐背板采用PP原料注塑成型。桌椅铁架必须经过除油、除锈处理后，采 用流水生产线</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C0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64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273</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1BE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ascii="Calibri" w:hAnsi="Calibri" w:cs="Times New Roman"/>
              </w:rPr>
              <w:drawing>
                <wp:anchor distT="0" distB="0" distL="114300" distR="114300" simplePos="0" relativeHeight="251662336" behindDoc="0" locked="0" layoutInCell="1" allowOverlap="1">
                  <wp:simplePos x="0" y="0"/>
                  <wp:positionH relativeFrom="column">
                    <wp:posOffset>157480</wp:posOffset>
                  </wp:positionH>
                  <wp:positionV relativeFrom="paragraph">
                    <wp:posOffset>353060</wp:posOffset>
                  </wp:positionV>
                  <wp:extent cx="1071880" cy="1350010"/>
                  <wp:effectExtent l="0" t="0" r="13970" b="2540"/>
                  <wp:wrapSquare wrapText="bothSides"/>
                  <wp:docPr id="6051" name="图片 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 name="图片 6050"/>
                          <pic:cNvPicPr>
                            <a:picLocks noChangeAspect="1"/>
                          </pic:cNvPicPr>
                        </pic:nvPicPr>
                        <pic:blipFill>
                          <a:blip r:embed="rId23"/>
                          <a:stretch>
                            <a:fillRect/>
                          </a:stretch>
                        </pic:blipFill>
                        <pic:spPr>
                          <a:xfrm>
                            <a:off x="0" y="0"/>
                            <a:ext cx="1071880" cy="1350010"/>
                          </a:xfrm>
                          <a:prstGeom prst="rect">
                            <a:avLst/>
                          </a:prstGeom>
                        </pic:spPr>
                      </pic:pic>
                    </a:graphicData>
                  </a:graphic>
                </wp:anchor>
              </w:drawing>
            </w:r>
          </w:p>
        </w:tc>
      </w:tr>
      <w:tr w14:paraId="3174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37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8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学生床（床板）</w:t>
            </w:r>
          </w:p>
        </w:tc>
        <w:tc>
          <w:tcPr>
            <w:tcW w:w="4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80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规格：2000mm*900mm*1700mm</w:t>
            </w:r>
          </w:p>
          <w:p w14:paraId="7B54A29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床架：立柱采用1.2厚40*40方管，边框50*25形管，床横梁采用1.0厚25*25方管，床护栏采用1.0厚20圆管，经数控弯曲而，蚊帐架采用0.8厚16圆管，楼梯踏面采用防滑踏步梯，能有效防止上下楼梯踩滑。焊接件饱满﹑牢固﹑平整﹑光滑。表面处理:必须经过脱脂除油﹑打砂去锈﹑清洗﹑防腐﹑磷化﹑烘干﹑静电喷粉﹑高温固化等九道工序处理，采用立邦立东粉末，亚光静电喷塑。高温塑化后色泽一致光亮，无碰伤﹑划伤﹑开裂﹑流挂和露底现象发生。</w:t>
            </w:r>
          </w:p>
          <w:p w14:paraId="3A00B85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w:t>
            </w:r>
            <w:r>
              <w:rPr>
                <w:rFonts w:hint="eastAsia" w:ascii="宋体" w:hAnsi="宋体" w:eastAsia="宋体" w:cs="宋体"/>
                <w:i w:val="0"/>
                <w:iCs w:val="0"/>
                <w:color w:val="000000"/>
                <w:sz w:val="21"/>
                <w:szCs w:val="21"/>
                <w:u w:val="none"/>
              </w:rPr>
              <w:t>床板采用1.6cm厚杉木板，用木方横惯固定。</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2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F7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4C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p>
          <w:p w14:paraId="5B536D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ascii="Calibri" w:hAnsi="Calibri" w:cs="Times New Roman"/>
              </w:rPr>
              <w:drawing>
                <wp:anchor distT="0" distB="0" distL="114300" distR="114300" simplePos="0" relativeHeight="251663360" behindDoc="0" locked="0" layoutInCell="1" allowOverlap="1">
                  <wp:simplePos x="0" y="0"/>
                  <wp:positionH relativeFrom="column">
                    <wp:posOffset>197485</wp:posOffset>
                  </wp:positionH>
                  <wp:positionV relativeFrom="paragraph">
                    <wp:posOffset>393065</wp:posOffset>
                  </wp:positionV>
                  <wp:extent cx="1047750" cy="1617980"/>
                  <wp:effectExtent l="0" t="0" r="0" b="1270"/>
                  <wp:wrapSquare wrapText="bothSides"/>
                  <wp:docPr id="6052" name="图片 2" descr="1645858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2" name="图片 2" descr="1645858460(1)"/>
                          <pic:cNvPicPr>
                            <a:picLocks noChangeAspect="1"/>
                          </pic:cNvPicPr>
                        </pic:nvPicPr>
                        <pic:blipFill>
                          <a:blip r:embed="rId24"/>
                          <a:stretch>
                            <a:fillRect/>
                          </a:stretch>
                        </pic:blipFill>
                        <pic:spPr>
                          <a:xfrm>
                            <a:off x="0" y="0"/>
                            <a:ext cx="1047750" cy="1617980"/>
                          </a:xfrm>
                          <a:prstGeom prst="rect">
                            <a:avLst/>
                          </a:prstGeom>
                        </pic:spPr>
                      </pic:pic>
                    </a:graphicData>
                  </a:graphic>
                </wp:anchor>
              </w:drawing>
            </w:r>
          </w:p>
        </w:tc>
      </w:tr>
    </w:tbl>
    <w:p w14:paraId="4714B61E">
      <w:pPr>
        <w:pStyle w:val="8"/>
        <w:ind w:firstLine="0"/>
        <w:rPr>
          <w:color w:val="000000" w:themeColor="text1"/>
          <w:highlight w:val="none"/>
        </w:rPr>
      </w:pPr>
    </w:p>
    <w:p w14:paraId="76AC550B">
      <w:pPr>
        <w:rPr>
          <w:rFonts w:hint="eastAsia"/>
          <w:b w:val="0"/>
          <w:color w:val="000000" w:themeColor="text1"/>
          <w:sz w:val="24"/>
          <w:szCs w:val="24"/>
          <w:highlight w:val="none"/>
        </w:rPr>
      </w:pPr>
      <w:r>
        <w:rPr>
          <w:rFonts w:hint="eastAsia"/>
          <w:b w:val="0"/>
          <w:color w:val="000000" w:themeColor="text1"/>
          <w:sz w:val="24"/>
          <w:szCs w:val="24"/>
          <w:highlight w:val="none"/>
        </w:rPr>
        <w:br w:type="page"/>
      </w:r>
    </w:p>
    <w:p w14:paraId="2208C676">
      <w:pPr>
        <w:pStyle w:val="4"/>
        <w:numPr>
          <w:ilvl w:val="0"/>
          <w:numId w:val="0"/>
        </w:numPr>
        <w:jc w:val="center"/>
        <w:rPr>
          <w:color w:val="000000" w:themeColor="text1"/>
          <w:sz w:val="24"/>
          <w:szCs w:val="24"/>
          <w:highlight w:val="none"/>
        </w:rPr>
      </w:pPr>
      <w:bookmarkStart w:id="76" w:name="_Toc16791"/>
      <w:r>
        <w:rPr>
          <w:rFonts w:hint="eastAsia"/>
          <w:b w:val="0"/>
          <w:color w:val="000000" w:themeColor="text1"/>
          <w:sz w:val="24"/>
          <w:szCs w:val="24"/>
          <w:highlight w:val="none"/>
        </w:rPr>
        <w:t>第三部分</w:t>
      </w:r>
      <w:r>
        <w:rPr>
          <w:rFonts w:hint="eastAsia"/>
          <w:b w:val="0"/>
          <w:color w:val="000000" w:themeColor="text1"/>
          <w:sz w:val="24"/>
          <w:szCs w:val="24"/>
          <w:highlight w:val="none"/>
          <w:lang w:val="en-US" w:eastAsia="zh-CN"/>
        </w:rPr>
        <w:t xml:space="preserve"> </w:t>
      </w:r>
      <w:r>
        <w:rPr>
          <w:rFonts w:hint="eastAsia"/>
          <w:b w:val="0"/>
          <w:color w:val="000000" w:themeColor="text1"/>
          <w:sz w:val="24"/>
          <w:szCs w:val="24"/>
          <w:highlight w:val="none"/>
        </w:rPr>
        <w:t>报价须知</w:t>
      </w:r>
      <w:bookmarkEnd w:id="76"/>
    </w:p>
    <w:p w14:paraId="5EB4FF1A">
      <w:pPr>
        <w:pStyle w:val="4"/>
        <w:numPr>
          <w:ilvl w:val="0"/>
          <w:numId w:val="0"/>
        </w:numPr>
        <w:jc w:val="center"/>
        <w:rPr>
          <w:color w:val="000000" w:themeColor="text1"/>
          <w:sz w:val="21"/>
          <w:szCs w:val="21"/>
          <w:highlight w:val="none"/>
        </w:rPr>
      </w:pPr>
      <w:bookmarkStart w:id="77" w:name="_Toc19017"/>
      <w:bookmarkStart w:id="78" w:name="_Toc456112858"/>
      <w:bookmarkStart w:id="79" w:name="_Toc434832495"/>
      <w:r>
        <w:rPr>
          <w:rFonts w:hint="eastAsia"/>
          <w:color w:val="000000" w:themeColor="text1"/>
          <w:sz w:val="21"/>
          <w:szCs w:val="21"/>
          <w:highlight w:val="none"/>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7C8A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031D45A">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0BCAE24">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2186FBB">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98C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831C33">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2BB075D3">
            <w:pPr>
              <w:spacing w:line="360" w:lineRule="exact"/>
              <w:jc w:val="center"/>
              <w:rPr>
                <w:rFonts w:ascii="宋体" w:hAnsi="宋体"/>
                <w:color w:val="000000" w:themeColor="text1"/>
                <w:szCs w:val="21"/>
                <w:highlight w:val="none"/>
                <w:lang w:val="en-GB"/>
              </w:rPr>
            </w:pPr>
            <w:r>
              <w:rPr>
                <w:rFonts w:hint="eastAsia"/>
                <w:color w:val="000000" w:themeColor="text1"/>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EE3584F">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14:paraId="7D80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13F2B7C">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0E413AC">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E5FFCF4">
            <w:pPr>
              <w:spacing w:line="500" w:lineRule="exact"/>
              <w:jc w:val="left"/>
              <w:rPr>
                <w:color w:val="000000" w:themeColor="text1"/>
                <w:szCs w:val="21"/>
                <w:highlight w:val="none"/>
              </w:rPr>
            </w:pPr>
            <w:r>
              <w:rPr>
                <w:rFonts w:hint="eastAsia" w:ascii="宋体"/>
                <w:bCs/>
                <w:color w:val="000000" w:themeColor="text1"/>
                <w:highlight w:val="none"/>
              </w:rPr>
              <w:t>投标人在每一份报价文件上明确标明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14:paraId="729CCEA9">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664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8EF0B8A">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7DF9374">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357CFDF">
            <w:pPr>
              <w:spacing w:line="360" w:lineRule="exact"/>
              <w:rPr>
                <w:color w:val="000000" w:themeColor="text1"/>
                <w:highlight w:val="none"/>
              </w:rPr>
            </w:pPr>
            <w:r>
              <w:rPr>
                <w:rFonts w:hint="eastAsia"/>
                <w:color w:val="000000" w:themeColor="text1"/>
                <w:highlight w:val="none"/>
              </w:rPr>
              <w:t>为了方便唱标，供应商在递交报价文件的同时，向代理采购机构提交包含“报价一览表”、“分项报价表”、</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14:paraId="5F4D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207F3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23F7A2C">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4224864">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（报价截止时间）   </w:t>
            </w:r>
            <w:r>
              <w:rPr>
                <w:rFonts w:hint="eastAsia" w:ascii="宋体"/>
                <w:bCs/>
                <w:color w:val="000000" w:themeColor="text1"/>
                <w:highlight w:val="none"/>
              </w:rPr>
              <w:t>之前不准启封”的字样。</w:t>
            </w:r>
          </w:p>
        </w:tc>
      </w:tr>
      <w:tr w14:paraId="5D91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0E53A7F">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4804006">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42C9941">
            <w:pPr>
              <w:spacing w:line="360" w:lineRule="exact"/>
              <w:rPr>
                <w:rFonts w:ascii="宋体"/>
                <w:bCs/>
                <w:color w:val="000000" w:themeColor="text1"/>
                <w:highlight w:val="none"/>
              </w:rPr>
            </w:pPr>
            <w:r>
              <w:rPr>
                <w:rFonts w:hint="eastAsia" w:ascii="宋体"/>
                <w:bCs/>
                <w:color w:val="000000" w:themeColor="text1"/>
                <w:highlight w:val="none"/>
              </w:rPr>
              <w:t>供应商未按上述规定对报价文件进行密封和加写标记，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14:paraId="303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14:paraId="166DA5EB">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14:paraId="333A3AC4">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14:paraId="050FAE46">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73BEE770">
            <w:pPr>
              <w:spacing w:line="36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609E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5422980F">
            <w:pPr>
              <w:widowControl/>
              <w:spacing w:line="360" w:lineRule="exact"/>
              <w:jc w:val="center"/>
              <w:rPr>
                <w:rFonts w:hint="eastAsia"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C85AF58">
            <w:pPr>
              <w:widowControl/>
              <w:spacing w:line="360" w:lineRule="exact"/>
              <w:jc w:val="center"/>
              <w:rPr>
                <w:rFonts w:hint="eastAsia" w:ascii="宋体" w:hAnsi="宋体"/>
                <w:color w:val="000000" w:themeColor="text1"/>
                <w:szCs w:val="21"/>
                <w:highlight w:val="none"/>
              </w:rPr>
            </w:pPr>
          </w:p>
        </w:tc>
        <w:tc>
          <w:tcPr>
            <w:tcW w:w="3147" w:type="dxa"/>
            <w:vMerge w:val="continue"/>
            <w:tcBorders>
              <w:left w:val="single" w:color="auto" w:sz="4" w:space="0"/>
              <w:right w:val="single" w:color="auto" w:sz="4" w:space="0"/>
            </w:tcBorders>
            <w:vAlign w:val="center"/>
          </w:tcPr>
          <w:p w14:paraId="16495F1A">
            <w:pPr>
              <w:spacing w:line="360" w:lineRule="exact"/>
              <w:rPr>
                <w:rFonts w:hint="eastAsia" w:ascii="宋体" w:hAnsi="宋体" w:eastAsia="宋体" w:cs="Times New Roman"/>
                <w:color w:val="000000" w:themeColor="text1"/>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14:paraId="18E31994">
            <w:pPr>
              <w:spacing w:line="36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http://www.yjcg.cc</w:t>
            </w:r>
          </w:p>
        </w:tc>
      </w:tr>
    </w:tbl>
    <w:p w14:paraId="1CED2098">
      <w:pPr>
        <w:rPr>
          <w:color w:val="000000" w:themeColor="text1"/>
          <w:highlight w:val="none"/>
        </w:rPr>
      </w:pPr>
    </w:p>
    <w:p w14:paraId="49A2BA13">
      <w:pPr>
        <w:rPr>
          <w:color w:val="000000" w:themeColor="text1"/>
          <w:highlight w:val="none"/>
        </w:rPr>
      </w:pPr>
    </w:p>
    <w:p w14:paraId="1EF5CDB7">
      <w:pPr>
        <w:rPr>
          <w:color w:val="000000" w:themeColor="text1"/>
          <w:highlight w:val="none"/>
        </w:rPr>
      </w:pPr>
    </w:p>
    <w:p w14:paraId="39D05FBE">
      <w:pPr>
        <w:rPr>
          <w:color w:val="000000" w:themeColor="text1"/>
          <w:highlight w:val="none"/>
        </w:rPr>
      </w:pPr>
    </w:p>
    <w:p w14:paraId="37EA6E6C">
      <w:pPr>
        <w:rPr>
          <w:color w:val="000000" w:themeColor="text1"/>
          <w:highlight w:val="none"/>
        </w:rPr>
      </w:pPr>
    </w:p>
    <w:p w14:paraId="149410BE">
      <w:pPr>
        <w:rPr>
          <w:color w:val="000000" w:themeColor="text1"/>
          <w:highlight w:val="none"/>
        </w:rPr>
      </w:pPr>
    </w:p>
    <w:p w14:paraId="2B971AEF">
      <w:pPr>
        <w:rPr>
          <w:color w:val="000000" w:themeColor="text1"/>
          <w:highlight w:val="none"/>
        </w:rPr>
      </w:pPr>
    </w:p>
    <w:p w14:paraId="713CE12E">
      <w:pPr>
        <w:rPr>
          <w:color w:val="000000" w:themeColor="text1"/>
          <w:highlight w:val="none"/>
        </w:rPr>
      </w:pPr>
    </w:p>
    <w:p w14:paraId="505D8A6C">
      <w:pPr>
        <w:rPr>
          <w:color w:val="000000" w:themeColor="text1"/>
          <w:highlight w:val="none"/>
        </w:rPr>
      </w:pPr>
    </w:p>
    <w:p w14:paraId="5F50C74A">
      <w:pPr>
        <w:rPr>
          <w:color w:val="000000" w:themeColor="text1"/>
          <w:highlight w:val="none"/>
        </w:rPr>
      </w:pPr>
    </w:p>
    <w:p w14:paraId="3B0B6778">
      <w:pPr>
        <w:rPr>
          <w:color w:val="000000" w:themeColor="text1"/>
          <w:highlight w:val="none"/>
        </w:rPr>
      </w:pPr>
    </w:p>
    <w:p w14:paraId="5591B9B0">
      <w:pPr>
        <w:rPr>
          <w:color w:val="000000" w:themeColor="text1"/>
          <w:highlight w:val="none"/>
        </w:rPr>
      </w:pPr>
    </w:p>
    <w:p w14:paraId="5C13A326">
      <w:pPr>
        <w:rPr>
          <w:color w:val="000000" w:themeColor="text1"/>
          <w:highlight w:val="none"/>
        </w:rPr>
      </w:pPr>
    </w:p>
    <w:p w14:paraId="0B53121A">
      <w:pPr>
        <w:rPr>
          <w:color w:val="000000" w:themeColor="text1"/>
          <w:highlight w:val="none"/>
        </w:rPr>
      </w:pPr>
    </w:p>
    <w:p w14:paraId="245D001E">
      <w:pPr>
        <w:rPr>
          <w:color w:val="000000" w:themeColor="text1"/>
          <w:highlight w:val="none"/>
        </w:rPr>
      </w:pPr>
    </w:p>
    <w:p w14:paraId="1DBE042E">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80" w:name="_Toc369180023"/>
      <w:bookmarkStart w:id="81" w:name="_Toc353522393"/>
      <w:bookmarkStart w:id="82" w:name="_Toc351987965"/>
      <w:bookmarkStart w:id="83" w:name="_Toc9731"/>
      <w:bookmarkStart w:id="84" w:name="_Toc357151176"/>
      <w:bookmarkStart w:id="85" w:name="_Toc351990146"/>
      <w:bookmarkStart w:id="86" w:name="_Toc351988710"/>
      <w:bookmarkStart w:id="87" w:name="_Toc383439827"/>
      <w:bookmarkStart w:id="88" w:name="_Toc351987769"/>
      <w:r>
        <w:rPr>
          <w:rFonts w:hint="eastAsia" w:ascii="宋体" w:hAnsi="宋体" w:eastAsia="宋体"/>
          <w:color w:val="000000" w:themeColor="text1"/>
          <w:kern w:val="44"/>
          <w:sz w:val="21"/>
          <w:szCs w:val="21"/>
          <w:highlight w:val="none"/>
        </w:rPr>
        <w:t>说  明</w:t>
      </w:r>
      <w:bookmarkEnd w:id="80"/>
      <w:bookmarkEnd w:id="81"/>
      <w:bookmarkEnd w:id="82"/>
      <w:bookmarkEnd w:id="83"/>
      <w:bookmarkEnd w:id="84"/>
      <w:bookmarkEnd w:id="85"/>
      <w:bookmarkEnd w:id="86"/>
      <w:bookmarkEnd w:id="87"/>
      <w:bookmarkEnd w:id="88"/>
    </w:p>
    <w:p w14:paraId="472CA4A2">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89" w:name="_Toc383439828"/>
      <w:bookmarkStart w:id="90" w:name="_Toc20369"/>
      <w:bookmarkStart w:id="91" w:name="_Toc369180024"/>
      <w:r>
        <w:rPr>
          <w:rFonts w:hint="eastAsia" w:ascii="黑体" w:hAnsi="宋体"/>
          <w:b w:val="0"/>
          <w:color w:val="000000" w:themeColor="text1"/>
          <w:kern w:val="44"/>
          <w:sz w:val="21"/>
          <w:szCs w:val="21"/>
          <w:highlight w:val="none"/>
        </w:rPr>
        <w:t>适用范围</w:t>
      </w:r>
      <w:bookmarkEnd w:id="89"/>
      <w:bookmarkEnd w:id="90"/>
      <w:bookmarkEnd w:id="91"/>
    </w:p>
    <w:p w14:paraId="367966A3">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1.1   本询价文件适用于本询价文件的政府采购项目。</w:t>
      </w:r>
    </w:p>
    <w:p w14:paraId="22813B20">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2" w:name="_Toc369180025"/>
      <w:bookmarkStart w:id="93" w:name="_Toc383439829"/>
      <w:bookmarkStart w:id="94" w:name="_Toc550"/>
      <w:r>
        <w:rPr>
          <w:rFonts w:hint="eastAsia" w:ascii="黑体" w:hAnsi="宋体"/>
          <w:b w:val="0"/>
          <w:color w:val="000000" w:themeColor="text1"/>
          <w:kern w:val="44"/>
          <w:sz w:val="21"/>
          <w:szCs w:val="21"/>
          <w:highlight w:val="none"/>
        </w:rPr>
        <w:t>定义</w:t>
      </w:r>
      <w:bookmarkEnd w:id="92"/>
      <w:bookmarkEnd w:id="93"/>
      <w:bookmarkEnd w:id="94"/>
    </w:p>
    <w:p w14:paraId="6973C861">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2.1   “采购人”是指：</w:t>
      </w:r>
      <w:r>
        <w:rPr>
          <w:rFonts w:hint="eastAsia" w:hAnsi="宋体"/>
          <w:b/>
          <w:color w:val="000000" w:themeColor="text1"/>
          <w:highlight w:val="none"/>
          <w:lang w:eastAsia="zh-CN"/>
        </w:rPr>
        <w:t>阳江市江城第一中学</w:t>
      </w:r>
      <w:r>
        <w:rPr>
          <w:rFonts w:hint="eastAsia" w:hAnsi="宋体" w:cs="Times New Roman"/>
          <w:color w:val="000000" w:themeColor="text1"/>
          <w:highlight w:val="none"/>
        </w:rPr>
        <w:t>，即项目采购用户方。</w:t>
      </w:r>
    </w:p>
    <w:p w14:paraId="720257A2">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2.2   “代理采购机构”是指：</w:t>
      </w:r>
      <w:r>
        <w:rPr>
          <w:rFonts w:hint="eastAsia" w:hAnsi="宋体"/>
          <w:b/>
          <w:color w:val="000000" w:themeColor="text1"/>
          <w:highlight w:val="none"/>
          <w:lang w:eastAsia="zh-CN"/>
        </w:rPr>
        <w:t>广东业信招标有限公司</w:t>
      </w:r>
      <w:r>
        <w:rPr>
          <w:rFonts w:hint="eastAsia" w:hAnsi="宋体" w:cs="Times New Roman"/>
          <w:color w:val="000000" w:themeColor="text1"/>
          <w:highlight w:val="none"/>
        </w:rPr>
        <w:t>。</w:t>
      </w:r>
    </w:p>
    <w:p w14:paraId="4985D534">
      <w:pPr>
        <w:pStyle w:val="17"/>
        <w:adjustRightInd w:val="0"/>
        <w:snapToGrid w:val="0"/>
        <w:spacing w:line="480" w:lineRule="exact"/>
        <w:ind w:left="420" w:hanging="420" w:hangingChars="200"/>
        <w:rPr>
          <w:rFonts w:hAnsi="宋体" w:cs="Times New Roman"/>
          <w:color w:val="000000" w:themeColor="text1"/>
          <w:highlight w:val="none"/>
        </w:rPr>
      </w:pPr>
      <w:r>
        <w:rPr>
          <w:rFonts w:hint="eastAsia" w:hAnsi="宋体" w:cs="Times New Roman"/>
          <w:color w:val="000000" w:themeColor="text1"/>
          <w:highlight w:val="none"/>
        </w:rPr>
        <w:t>2.3   “监管部门”是指：</w:t>
      </w:r>
      <w:r>
        <w:rPr>
          <w:rFonts w:hint="eastAsia" w:hAnsi="宋体"/>
          <w:color w:val="000000" w:themeColor="text1"/>
          <w:highlight w:val="none"/>
        </w:rPr>
        <w:t>阳江市政府采购</w:t>
      </w:r>
      <w:r>
        <w:rPr>
          <w:rFonts w:hint="eastAsia" w:hAnsi="宋体" w:cs="Times New Roman"/>
          <w:color w:val="000000" w:themeColor="text1"/>
          <w:highlight w:val="none"/>
        </w:rPr>
        <w:t>管理办公室。</w:t>
      </w:r>
    </w:p>
    <w:p w14:paraId="18C4EFED">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2.4   “供应商”是指响应本文件要求，参加询价的法人或者其他组织、自然人。</w:t>
      </w:r>
    </w:p>
    <w:p w14:paraId="6744B96A">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2.5    合格的“供应商”是指：</w:t>
      </w:r>
    </w:p>
    <w:p w14:paraId="28B2C876">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rPr>
      </w:pPr>
      <w:r>
        <w:rPr>
          <w:rFonts w:hint="eastAsia" w:hAnsi="宋体" w:cs="Times New Roman"/>
          <w:snapToGrid w:val="0"/>
          <w:color w:val="000000" w:themeColor="text1"/>
          <w:kern w:val="0"/>
          <w:highlight w:val="none"/>
        </w:rPr>
        <w:t>1) 符合《政府采购法》第二十二条规定的供应商。</w:t>
      </w:r>
    </w:p>
    <w:p w14:paraId="3DA26745">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2) 符合询价文件规定的资格要求。</w:t>
      </w:r>
    </w:p>
    <w:p w14:paraId="2DB4016C">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rPr>
      </w:pPr>
      <w:r>
        <w:rPr>
          <w:rFonts w:hint="eastAsia" w:hAnsi="宋体" w:cs="Times New Roman"/>
          <w:color w:val="000000" w:themeColor="text1"/>
          <w:kern w:val="0"/>
          <w:highlight w:val="none"/>
        </w:rPr>
        <w:t>3）符合本询价文件</w:t>
      </w:r>
      <w:r>
        <w:rPr>
          <w:rFonts w:hint="eastAsia" w:hAnsi="宋体" w:cs="Times New Roman"/>
          <w:color w:val="000000" w:themeColor="text1"/>
          <w:highlight w:val="none"/>
          <w:lang w:val="zh-CN"/>
        </w:rPr>
        <w:t>采购项目的特殊条件要求。</w:t>
      </w:r>
    </w:p>
    <w:p w14:paraId="6873163D">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2.6   “成交供应商”是指经法定程序确定并授予合同的响应人。</w:t>
      </w:r>
    </w:p>
    <w:p w14:paraId="4E3E3F8C">
      <w:pPr>
        <w:pStyle w:val="17"/>
        <w:adjustRightInd w:val="0"/>
        <w:snapToGrid w:val="0"/>
        <w:spacing w:line="480" w:lineRule="exact"/>
        <w:ind w:left="645" w:hanging="644" w:hangingChars="307"/>
        <w:rPr>
          <w:rFonts w:hAnsi="宋体" w:cs="Times New Roman"/>
          <w:color w:val="000000" w:themeColor="text1"/>
          <w:highlight w:val="none"/>
        </w:rPr>
      </w:pPr>
      <w:r>
        <w:rPr>
          <w:rFonts w:hint="eastAsia" w:hAnsi="宋体" w:cs="Times New Roman"/>
          <w:color w:val="000000" w:themeColor="text1"/>
          <w:highlight w:val="none"/>
        </w:rPr>
        <w:t>2.7   “报价文件”是指：供应商根据本文件要求，编制包含报价、技术和服务等所有内容的实质性响应文件。</w:t>
      </w:r>
    </w:p>
    <w:p w14:paraId="024C8662">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2.8   “日”是指日历天。</w:t>
      </w:r>
    </w:p>
    <w:p w14:paraId="2E6AEAE7">
      <w:pPr>
        <w:pStyle w:val="17"/>
        <w:adjustRightInd w:val="0"/>
        <w:snapToGrid w:val="0"/>
        <w:spacing w:line="480" w:lineRule="exact"/>
        <w:rPr>
          <w:rFonts w:hAnsi="宋体" w:cs="Times New Roman"/>
          <w:color w:val="000000" w:themeColor="text1"/>
          <w:highlight w:val="none"/>
        </w:rPr>
      </w:pPr>
      <w:r>
        <w:rPr>
          <w:rFonts w:hint="eastAsia" w:hAnsi="宋体" w:cs="Times New Roman"/>
          <w:color w:val="000000" w:themeColor="text1"/>
          <w:highlight w:val="none"/>
        </w:rPr>
        <w:t>2.9   “工作日”系指国家规定除法定节假日以外的以日</w:t>
      </w:r>
      <w:r>
        <w:rPr>
          <w:rFonts w:hAnsi="宋体" w:cs="Times New Roman"/>
          <w:color w:val="000000" w:themeColor="text1"/>
          <w:highlight w:val="none"/>
        </w:rPr>
        <w:t>为计算单位的工作时间</w:t>
      </w:r>
      <w:r>
        <w:rPr>
          <w:rFonts w:hint="eastAsia" w:hAnsi="宋体" w:cs="Times New Roman"/>
          <w:color w:val="000000" w:themeColor="text1"/>
          <w:highlight w:val="none"/>
        </w:rPr>
        <w:t>。</w:t>
      </w:r>
    </w:p>
    <w:p w14:paraId="5C9E477B">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77EF84FB">
      <w:pPr>
        <w:adjustRightInd w:val="0"/>
        <w:snapToGrid w:val="0"/>
        <w:spacing w:line="480" w:lineRule="exact"/>
        <w:ind w:left="645" w:hanging="644" w:hangingChars="307"/>
        <w:rPr>
          <w:rFonts w:ascii="宋体" w:hAnsi="宋体"/>
          <w:color w:val="000000" w:themeColor="text1"/>
          <w:szCs w:val="21"/>
          <w:highlight w:val="none"/>
        </w:rPr>
      </w:pPr>
      <w:r>
        <w:rPr>
          <w:rFonts w:hint="eastAsia" w:ascii="宋体" w:hAnsi="宋体"/>
          <w:color w:val="000000" w:themeColor="text1"/>
          <w:szCs w:val="21"/>
          <w:highlight w:val="none"/>
        </w:rPr>
        <w:t>2.11  “服务”是指除货物和工程以外的其他政府采购对象,其中包括：报价人须承担的运输、安装、技术支持、培训以及询价文件规定的其它服务。</w:t>
      </w:r>
    </w:p>
    <w:p w14:paraId="5EA3A63D">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95" w:name="_Toc27736"/>
      <w:bookmarkStart w:id="96" w:name="_Toc383439830"/>
      <w:bookmarkStart w:id="97" w:name="_Toc369180027"/>
      <w:r>
        <w:rPr>
          <w:rFonts w:hint="eastAsia" w:ascii="黑体" w:hAnsi="宋体"/>
          <w:b w:val="0"/>
          <w:color w:val="000000" w:themeColor="text1"/>
          <w:kern w:val="44"/>
          <w:sz w:val="21"/>
          <w:szCs w:val="21"/>
          <w:highlight w:val="none"/>
        </w:rPr>
        <w:t>报价费用</w:t>
      </w:r>
      <w:bookmarkEnd w:id="95"/>
      <w:bookmarkEnd w:id="96"/>
      <w:bookmarkEnd w:id="97"/>
    </w:p>
    <w:p w14:paraId="085CD1CC">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rPr>
        <w:t>供应商多提供的招标文件在递交后概不退回。</w:t>
      </w:r>
    </w:p>
    <w:p w14:paraId="023358F9">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3.2   本次采购向成交供应商收取的成交服务费，按国家有关规定执行。</w:t>
      </w:r>
    </w:p>
    <w:p w14:paraId="0EA02D0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7266EDB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7936703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18912425">
      <w:pPr>
        <w:pStyle w:val="17"/>
        <w:adjustRightInd w:val="0"/>
        <w:snapToGrid w:val="0"/>
        <w:spacing w:line="480" w:lineRule="exact"/>
        <w:ind w:left="420" w:hanging="420"/>
        <w:rPr>
          <w:rFonts w:hAnsi="宋体" w:cs="Times New Roman"/>
          <w:color w:val="000000" w:themeColor="text1"/>
          <w:highlight w:val="none"/>
        </w:rPr>
      </w:pPr>
      <w:r>
        <w:rPr>
          <w:rFonts w:hint="eastAsia" w:hAnsi="宋体"/>
          <w:bCs/>
          <w:color w:val="000000" w:themeColor="text1"/>
          <w:highlight w:val="none"/>
        </w:rPr>
        <w:t xml:space="preserve">3.6    </w:t>
      </w:r>
      <w:r>
        <w:rPr>
          <w:bCs/>
          <w:color w:val="000000" w:themeColor="text1"/>
          <w:highlight w:val="none"/>
        </w:rPr>
        <w:t>专门面向中小微企业采购的项目，只能由中小企业或微型企业参加。</w:t>
      </w:r>
    </w:p>
    <w:p w14:paraId="67673B99">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98" w:name="_Toc357151177"/>
      <w:bookmarkStart w:id="99" w:name="_Toc351988711"/>
      <w:bookmarkStart w:id="100" w:name="_Toc353522394"/>
      <w:bookmarkStart w:id="101" w:name="_Toc351987770"/>
      <w:bookmarkStart w:id="102" w:name="_Toc351990147"/>
      <w:bookmarkStart w:id="103" w:name="_Toc351987966"/>
      <w:bookmarkStart w:id="104" w:name="_Toc383439831"/>
      <w:bookmarkStart w:id="105" w:name="_Toc14563"/>
      <w:bookmarkStart w:id="106" w:name="_Toc369180028"/>
      <w:r>
        <w:rPr>
          <w:rFonts w:hint="eastAsia" w:ascii="宋体" w:hAnsi="宋体" w:eastAsia="宋体"/>
          <w:color w:val="000000" w:themeColor="text1"/>
          <w:kern w:val="44"/>
          <w:sz w:val="21"/>
          <w:szCs w:val="21"/>
          <w:highlight w:val="none"/>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rPr>
        <w:t>说明</w:t>
      </w:r>
      <w:bookmarkEnd w:id="104"/>
      <w:bookmarkEnd w:id="105"/>
      <w:bookmarkEnd w:id="106"/>
    </w:p>
    <w:p w14:paraId="5E30F970">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07" w:name="_Toc369180029"/>
      <w:bookmarkStart w:id="108" w:name="_Toc383439832"/>
      <w:bookmarkStart w:id="109" w:name="_Toc16143"/>
      <w:r>
        <w:rPr>
          <w:rFonts w:hint="eastAsia" w:ascii="黑体" w:hAnsi="宋体"/>
          <w:b w:val="0"/>
          <w:color w:val="000000" w:themeColor="text1"/>
          <w:kern w:val="44"/>
          <w:sz w:val="21"/>
          <w:szCs w:val="21"/>
          <w:highlight w:val="none"/>
        </w:rPr>
        <w:t>询价文件的构成</w:t>
      </w:r>
      <w:bookmarkEnd w:id="107"/>
      <w:bookmarkEnd w:id="108"/>
      <w:bookmarkEnd w:id="109"/>
    </w:p>
    <w:p w14:paraId="1C3CB91B">
      <w:pPr>
        <w:pStyle w:val="17"/>
        <w:adjustRightInd w:val="0"/>
        <w:snapToGrid w:val="0"/>
        <w:spacing w:line="480" w:lineRule="exact"/>
        <w:ind w:left="420" w:hanging="420"/>
        <w:rPr>
          <w:rFonts w:hAnsi="宋体" w:cs="Times New Roman"/>
          <w:color w:val="000000" w:themeColor="text1"/>
          <w:highlight w:val="none"/>
        </w:rPr>
      </w:pPr>
      <w:r>
        <w:rPr>
          <w:rFonts w:hint="eastAsia" w:hAnsi="宋体" w:cs="Times New Roman"/>
          <w:color w:val="000000" w:themeColor="text1"/>
          <w:highlight w:val="none"/>
        </w:rPr>
        <w:t>4.1   询价文件由下列文件以及在报价过程中发出的修正和补充文件组成：</w:t>
      </w:r>
    </w:p>
    <w:p w14:paraId="07B2E0B0">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第一部分  报价邀请函</w:t>
      </w:r>
    </w:p>
    <w:p w14:paraId="7B1F4308">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第二部分  采购项目内容</w:t>
      </w:r>
    </w:p>
    <w:p w14:paraId="07038A2D">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第三部分  报价须知</w:t>
      </w:r>
    </w:p>
    <w:p w14:paraId="4092C568">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第四部分  合同书格式</w:t>
      </w:r>
    </w:p>
    <w:p w14:paraId="22907B60">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第五部分  报价文件格式</w:t>
      </w:r>
    </w:p>
    <w:p w14:paraId="0B8C6367">
      <w:pPr>
        <w:widowControl/>
        <w:tabs>
          <w:tab w:val="left" w:pos="753"/>
        </w:tabs>
        <w:adjustRightInd w:val="0"/>
        <w:snapToGrid w:val="0"/>
        <w:spacing w:line="460" w:lineRule="exact"/>
        <w:ind w:left="-4" w:leftChars="-2" w:firstLine="722" w:firstLineChars="344"/>
        <w:rPr>
          <w:rFonts w:ascii="宋体"/>
          <w:bCs/>
          <w:color w:val="000000" w:themeColor="text1"/>
          <w:highlight w:val="none"/>
        </w:rPr>
      </w:pPr>
      <w:r>
        <w:rPr>
          <w:rFonts w:hint="eastAsia" w:ascii="宋体"/>
          <w:bCs/>
          <w:color w:val="000000" w:themeColor="text1"/>
          <w:highlight w:val="none"/>
        </w:rPr>
        <w:t>第六部分  在询价过程中由代理采购机构发出的修正和补充文件等</w:t>
      </w:r>
    </w:p>
    <w:p w14:paraId="4E9C48E2">
      <w:pPr>
        <w:pStyle w:val="17"/>
        <w:adjustRightInd w:val="0"/>
        <w:snapToGrid w:val="0"/>
        <w:spacing w:line="480" w:lineRule="exact"/>
        <w:ind w:left="630" w:hanging="630" w:hangingChars="300"/>
        <w:rPr>
          <w:rFonts w:hAnsi="宋体" w:cs="Times New Roman"/>
          <w:color w:val="000000" w:themeColor="text1"/>
          <w:highlight w:val="none"/>
        </w:rPr>
      </w:pPr>
      <w:r>
        <w:rPr>
          <w:rFonts w:hint="eastAsia" w:hAnsi="宋体" w:cs="Times New Roman"/>
          <w:color w:val="000000" w:themeColor="text1"/>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637C1629">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10" w:name="_Toc351990148"/>
      <w:bookmarkStart w:id="111" w:name="_Toc353522395"/>
      <w:bookmarkStart w:id="112" w:name="_Toc383439833"/>
      <w:bookmarkStart w:id="113" w:name="_Toc369180031"/>
      <w:bookmarkStart w:id="114" w:name="_Toc351988712"/>
      <w:bookmarkStart w:id="115" w:name="_Toc351987771"/>
      <w:bookmarkStart w:id="116" w:name="_Toc351987967"/>
      <w:bookmarkStart w:id="117" w:name="_Toc357151178"/>
      <w:bookmarkStart w:id="118" w:name="_Toc408"/>
      <w:r>
        <w:rPr>
          <w:rFonts w:hint="eastAsia" w:ascii="宋体" w:hAnsi="宋体" w:eastAsia="宋体"/>
          <w:color w:val="000000" w:themeColor="text1"/>
          <w:kern w:val="44"/>
          <w:sz w:val="21"/>
          <w:szCs w:val="21"/>
          <w:highlight w:val="none"/>
        </w:rPr>
        <w:t>报价文件的编制</w:t>
      </w:r>
      <w:bookmarkEnd w:id="110"/>
      <w:bookmarkEnd w:id="111"/>
      <w:bookmarkEnd w:id="112"/>
      <w:bookmarkEnd w:id="113"/>
      <w:bookmarkEnd w:id="114"/>
      <w:bookmarkEnd w:id="115"/>
      <w:bookmarkEnd w:id="116"/>
      <w:bookmarkEnd w:id="117"/>
      <w:bookmarkEnd w:id="118"/>
    </w:p>
    <w:p w14:paraId="5F1CE2B9">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19" w:name="_Toc383439834"/>
      <w:bookmarkStart w:id="120" w:name="_Toc12674"/>
      <w:bookmarkStart w:id="121" w:name="_Toc369180032"/>
      <w:r>
        <w:rPr>
          <w:rFonts w:hint="eastAsia" w:ascii="黑体" w:hAnsi="宋体"/>
          <w:b w:val="0"/>
          <w:color w:val="000000" w:themeColor="text1"/>
          <w:kern w:val="44"/>
          <w:sz w:val="21"/>
          <w:szCs w:val="21"/>
          <w:highlight w:val="none"/>
        </w:rPr>
        <w:t>报价文件编制基本要求</w:t>
      </w:r>
      <w:bookmarkEnd w:id="119"/>
      <w:bookmarkEnd w:id="120"/>
      <w:bookmarkEnd w:id="121"/>
    </w:p>
    <w:p w14:paraId="29B4D24A">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5.1   报价人对询价文件的编制应按要求装订和封装。</w:t>
      </w:r>
    </w:p>
    <w:p w14:paraId="786A11A4">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54500232">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5.3   报价文件必须按本文件的全部内容，包括所有的补充通知及附件进行编制。</w:t>
      </w:r>
    </w:p>
    <w:p w14:paraId="301A1037">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5.4   如因报价人只填写和提供了本文件要求的部分内容和附件，而给报价造成困难的，其可能导致的结果和责任由报价人自行承担。</w:t>
      </w:r>
    </w:p>
    <w:p w14:paraId="4A3D5C81">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2" w:name="_Toc383439835"/>
      <w:bookmarkStart w:id="123" w:name="_Toc5921"/>
      <w:bookmarkStart w:id="124" w:name="_Toc369180033"/>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rPr>
        <w:t>报价文件的构成</w:t>
      </w:r>
      <w:bookmarkEnd w:id="122"/>
      <w:bookmarkEnd w:id="123"/>
      <w:bookmarkEnd w:id="124"/>
    </w:p>
    <w:p w14:paraId="6EA07B64">
      <w:pPr>
        <w:widowControl/>
        <w:tabs>
          <w:tab w:val="left" w:pos="645"/>
        </w:tabs>
        <w:adjustRightInd w:val="0"/>
        <w:snapToGrid w:val="0"/>
        <w:spacing w:line="460" w:lineRule="exact"/>
        <w:ind w:left="540" w:hanging="539" w:hangingChars="257"/>
        <w:rPr>
          <w:rFonts w:ascii="宋体" w:hAnsi="宋体"/>
          <w:bCs/>
          <w:color w:val="000000" w:themeColor="text1"/>
          <w:highlight w:val="none"/>
        </w:rPr>
      </w:pPr>
      <w:r>
        <w:rPr>
          <w:rFonts w:hint="eastAsia" w:ascii="宋体"/>
          <w:bCs/>
          <w:color w:val="000000" w:themeColor="text1"/>
          <w:highlight w:val="none"/>
        </w:rPr>
        <w:t>6</w:t>
      </w:r>
      <w:r>
        <w:rPr>
          <w:rFonts w:ascii="宋体"/>
          <w:bCs/>
          <w:color w:val="000000" w:themeColor="text1"/>
          <w:highlight w:val="none"/>
        </w:rPr>
        <w:t>.1</w:t>
      </w:r>
      <w:r>
        <w:rPr>
          <w:rFonts w:ascii="宋体"/>
          <w:bCs/>
          <w:color w:val="000000" w:themeColor="text1"/>
          <w:highlight w:val="none"/>
        </w:rPr>
        <w:tab/>
      </w:r>
      <w:r>
        <w:rPr>
          <w:rFonts w:hint="eastAsia" w:ascii="宋体" w:hAnsi="宋体"/>
          <w:bCs/>
          <w:color w:val="000000" w:themeColor="text1"/>
          <w:kern w:val="0"/>
          <w:szCs w:val="20"/>
          <w:highlight w:val="none"/>
        </w:rPr>
        <w:t>报价文件</w:t>
      </w:r>
      <w:r>
        <w:rPr>
          <w:rFonts w:hint="eastAsia" w:ascii="宋体"/>
          <w:bCs/>
          <w:color w:val="000000" w:themeColor="text1"/>
          <w:highlight w:val="none"/>
        </w:rPr>
        <w:t>包括：</w:t>
      </w:r>
    </w:p>
    <w:p w14:paraId="0D2B8AE5">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资格审查文件（含附件）</w:t>
      </w:r>
    </w:p>
    <w:p w14:paraId="2D1088EA">
      <w:pPr>
        <w:widowControl/>
        <w:numPr>
          <w:ilvl w:val="0"/>
          <w:numId w:val="9"/>
        </w:numPr>
        <w:adjustRightInd w:val="0"/>
        <w:snapToGrid w:val="0"/>
        <w:spacing w:line="460" w:lineRule="exact"/>
        <w:ind w:left="0" w:firstLine="840" w:firstLineChars="400"/>
        <w:rPr>
          <w:rFonts w:ascii="宋体" w:hAnsi="宋体"/>
          <w:bCs/>
          <w:color w:val="000000" w:themeColor="text1"/>
          <w:highlight w:val="none"/>
        </w:rPr>
      </w:pPr>
      <w:r>
        <w:rPr>
          <w:rFonts w:hint="eastAsia" w:ascii="宋体" w:hAnsi="宋体"/>
          <w:bCs/>
          <w:color w:val="000000" w:themeColor="text1"/>
          <w:highlight w:val="none"/>
        </w:rPr>
        <w:t>报价文件商务及技术部分</w:t>
      </w:r>
    </w:p>
    <w:p w14:paraId="11ED7ED5">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28" w:name="_Toc369180034"/>
      <w:bookmarkStart w:id="129" w:name="_Toc383439836"/>
      <w:bookmarkStart w:id="130" w:name="_Toc12893"/>
      <w:r>
        <w:rPr>
          <w:rFonts w:hint="eastAsia" w:ascii="黑体" w:hAnsi="宋体"/>
          <w:b w:val="0"/>
          <w:color w:val="000000" w:themeColor="text1"/>
          <w:kern w:val="44"/>
          <w:sz w:val="21"/>
          <w:szCs w:val="21"/>
          <w:highlight w:val="none"/>
        </w:rPr>
        <w:t>计量单位</w:t>
      </w:r>
      <w:bookmarkEnd w:id="128"/>
      <w:bookmarkEnd w:id="129"/>
      <w:bookmarkEnd w:id="130"/>
    </w:p>
    <w:p w14:paraId="61717681">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7.1   除技术要求中另有规定外，本文件所要求使用的计量单位均采用国家法定的度、量、衡标准单位计量。</w:t>
      </w:r>
    </w:p>
    <w:p w14:paraId="68B6DBB3">
      <w:pPr>
        <w:widowControl/>
        <w:adjustRightInd w:val="0"/>
        <w:snapToGrid w:val="0"/>
        <w:spacing w:line="460" w:lineRule="exact"/>
        <w:ind w:left="720"/>
        <w:rPr>
          <w:rFonts w:ascii="宋体" w:hAnsi="宋体"/>
          <w:bCs/>
          <w:color w:val="000000" w:themeColor="text1"/>
          <w:highlight w:val="none"/>
        </w:rPr>
      </w:pPr>
    </w:p>
    <w:p w14:paraId="2C9C2004">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1" w:name="_Toc367780316"/>
      <w:bookmarkStart w:id="132" w:name="_Toc369180035"/>
      <w:bookmarkStart w:id="133" w:name="_Toc383439837"/>
      <w:bookmarkStart w:id="134" w:name="_Toc14288"/>
      <w:r>
        <w:rPr>
          <w:rFonts w:hint="eastAsia" w:ascii="黑体" w:hAnsi="宋体"/>
          <w:b w:val="0"/>
          <w:color w:val="000000" w:themeColor="text1"/>
          <w:kern w:val="44"/>
          <w:sz w:val="21"/>
          <w:szCs w:val="21"/>
          <w:highlight w:val="none"/>
        </w:rPr>
        <w:t>报价文件格式</w:t>
      </w:r>
      <w:bookmarkEnd w:id="131"/>
      <w:bookmarkEnd w:id="132"/>
      <w:bookmarkEnd w:id="133"/>
      <w:bookmarkEnd w:id="134"/>
    </w:p>
    <w:p w14:paraId="695F658F">
      <w:pPr>
        <w:tabs>
          <w:tab w:val="left" w:pos="645"/>
        </w:tabs>
        <w:adjustRightInd w:val="0"/>
        <w:snapToGrid w:val="0"/>
        <w:spacing w:line="460" w:lineRule="exact"/>
        <w:rPr>
          <w:rFonts w:ascii="宋体" w:hAnsi="宋体"/>
          <w:bCs/>
          <w:color w:val="000000" w:themeColor="text1"/>
          <w:szCs w:val="2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供应商应</w:t>
      </w:r>
      <w:r>
        <w:rPr>
          <w:rFonts w:hint="eastAsia" w:ascii="宋体" w:hAnsi="宋体"/>
          <w:bCs/>
          <w:color w:val="000000" w:themeColor="text1"/>
          <w:highlight w:val="none"/>
        </w:rPr>
        <w:t>按照询价文件中提供的报价文件格式</w:t>
      </w:r>
      <w:r>
        <w:rPr>
          <w:rFonts w:hint="eastAsia" w:ascii="宋体" w:hAnsi="宋体"/>
          <w:bCs/>
          <w:color w:val="000000" w:themeColor="text1"/>
          <w:szCs w:val="21"/>
          <w:highlight w:val="none"/>
        </w:rPr>
        <w:t>编制报价文件（详见第五部分）。</w:t>
      </w:r>
    </w:p>
    <w:p w14:paraId="15D604CD">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8.2  供应商应完整地填写询价文件提供的各种表格，若为工程类或服务类项目的，报价文件中涉及货物的技术参数等可不填写。</w:t>
      </w:r>
    </w:p>
    <w:p w14:paraId="20A3CAC1">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5" w:name="_Toc367780317"/>
      <w:bookmarkStart w:id="136" w:name="_Toc369180036"/>
      <w:bookmarkStart w:id="137" w:name="_Toc12210"/>
      <w:bookmarkStart w:id="138" w:name="_Toc383439838"/>
      <w:r>
        <w:rPr>
          <w:rFonts w:hint="eastAsia" w:ascii="黑体" w:hAnsi="宋体"/>
          <w:b w:val="0"/>
          <w:color w:val="000000" w:themeColor="text1"/>
          <w:kern w:val="44"/>
          <w:sz w:val="21"/>
          <w:szCs w:val="21"/>
          <w:highlight w:val="none"/>
        </w:rPr>
        <w:t>资格证明文件</w:t>
      </w:r>
      <w:bookmarkEnd w:id="135"/>
      <w:bookmarkEnd w:id="136"/>
      <w:bookmarkEnd w:id="137"/>
      <w:bookmarkEnd w:id="138"/>
    </w:p>
    <w:p w14:paraId="1FD9E10B">
      <w:pPr>
        <w:tabs>
          <w:tab w:val="left" w:pos="540"/>
        </w:tabs>
        <w:adjustRightInd w:val="0"/>
        <w:snapToGrid w:val="0"/>
        <w:spacing w:line="460" w:lineRule="exact"/>
        <w:ind w:left="630" w:hanging="630" w:hangingChars="300"/>
        <w:rPr>
          <w:rFonts w:ascii="宋体"/>
          <w:bCs/>
          <w:color w:val="000000" w:themeColor="text1"/>
          <w:highlight w:val="none"/>
        </w:rPr>
      </w:pPr>
      <w:r>
        <w:rPr>
          <w:rFonts w:hint="eastAsia" w:ascii="宋体"/>
          <w:bCs/>
          <w:color w:val="000000" w:themeColor="text1"/>
          <w:highlight w:val="none"/>
        </w:rPr>
        <w:t>9.1   供应商提交的资格证明文件应能够证明其有资格参加报价和被确定为成交供应商的合同履行能力:</w:t>
      </w:r>
    </w:p>
    <w:p w14:paraId="6EFC851D">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营业执照副本复印件（加盖公章）；</w:t>
      </w:r>
    </w:p>
    <w:p w14:paraId="4C197B5F">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供应商满足询价文件商务要求中列出的资格要求；</w:t>
      </w:r>
    </w:p>
    <w:p w14:paraId="10FF6A39">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供应商已具备履行合同所需的财务、技术和服务能力；</w:t>
      </w:r>
    </w:p>
    <w:p w14:paraId="0798AC3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rPr>
      </w:pPr>
      <w:r>
        <w:rPr>
          <w:rFonts w:hint="eastAsia" w:ascii="宋体" w:hAnsi="宋体"/>
          <w:bCs/>
          <w:color w:val="000000" w:themeColor="text1"/>
          <w:highlight w:val="none"/>
        </w:rPr>
        <w:t>供应商有能力按询价文件中合同条款和技术要求所规定履行的由卖方应履行的义务。</w:t>
      </w:r>
    </w:p>
    <w:p w14:paraId="6E1D8B1B">
      <w:pPr>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9.2</w:t>
      </w:r>
      <w:r>
        <w:rPr>
          <w:rFonts w:hint="eastAsia" w:ascii="宋体" w:hAnsi="宋体"/>
          <w:bCs/>
          <w:color w:val="000000" w:themeColor="text1"/>
          <w:highlight w:val="none"/>
        </w:rPr>
        <w:tab/>
      </w:r>
      <w:r>
        <w:rPr>
          <w:rFonts w:hint="eastAsia" w:ascii="宋体" w:hAnsi="宋体"/>
          <w:bCs/>
          <w:color w:val="000000" w:themeColor="text1"/>
          <w:highlight w:val="none"/>
        </w:rPr>
        <w:t>供应商提交的资格证明文件不齐全，由此导致无效投标处理的后果由供应商承担。</w:t>
      </w:r>
    </w:p>
    <w:p w14:paraId="7925C3BE">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113C1EE">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 xml:space="preserve">9.4   </w:t>
      </w:r>
      <w:r>
        <w:rPr>
          <w:rFonts w:hint="eastAsia" w:ascii="宋体" w:hAnsi="宋体"/>
          <w:color w:val="000000" w:themeColor="text1"/>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rPr>
        <w:t>。</w:t>
      </w:r>
    </w:p>
    <w:p w14:paraId="14BBF90D">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39" w:name="_Toc367780318"/>
      <w:bookmarkStart w:id="140" w:name="_Toc383439839"/>
      <w:bookmarkStart w:id="141" w:name="_Toc369180037"/>
      <w:bookmarkStart w:id="142" w:name="_Toc18001"/>
      <w:r>
        <w:rPr>
          <w:rFonts w:hint="eastAsia" w:ascii="黑体" w:hAnsi="宋体"/>
          <w:b w:val="0"/>
          <w:color w:val="000000" w:themeColor="text1"/>
          <w:kern w:val="44"/>
          <w:sz w:val="21"/>
          <w:szCs w:val="21"/>
          <w:highlight w:val="none"/>
        </w:rPr>
        <w:t>货物和服务的证明文件</w:t>
      </w:r>
      <w:bookmarkEnd w:id="139"/>
      <w:bookmarkEnd w:id="140"/>
      <w:bookmarkEnd w:id="141"/>
      <w:bookmarkEnd w:id="142"/>
    </w:p>
    <w:p w14:paraId="17B25E5A">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10.1</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供应商应提交其拟供的合同项下的货物和服务的合格性符合询价文件规定的证明文件，并作为其询价文件的一部分。</w:t>
      </w:r>
    </w:p>
    <w:p w14:paraId="40F6514B">
      <w:pPr>
        <w:tabs>
          <w:tab w:val="left" w:pos="540"/>
        </w:tabs>
        <w:adjustRightInd w:val="0"/>
        <w:snapToGrid w:val="0"/>
        <w:spacing w:line="460" w:lineRule="exact"/>
        <w:ind w:left="645" w:hanging="644" w:hangingChars="307"/>
        <w:rPr>
          <w:rFonts w:ascii="宋体" w:hAnsi="宋体"/>
          <w:color w:val="000000" w:themeColor="text1"/>
          <w:highlight w:val="none"/>
        </w:rPr>
      </w:pPr>
      <w:r>
        <w:rPr>
          <w:rFonts w:hint="eastAsia" w:ascii="宋体" w:hAnsi="宋体"/>
          <w:bCs/>
          <w:color w:val="000000" w:themeColor="text1"/>
          <w:highlight w:val="none"/>
        </w:rPr>
        <w:t>10.2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证明货物和服务与询价文件的要求相一致的文件，它可以是文字资料、图纸、手册和数</w:t>
      </w:r>
      <w:r>
        <w:rPr>
          <w:rFonts w:hint="eastAsia" w:ascii="宋体" w:hAnsi="宋体"/>
          <w:color w:val="000000" w:themeColor="text1"/>
          <w:highlight w:val="none"/>
        </w:rPr>
        <w:t>据，包括：</w:t>
      </w:r>
    </w:p>
    <w:p w14:paraId="2B5DC316">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货物主要技术指标和性能的详细说明。</w:t>
      </w:r>
    </w:p>
    <w:p w14:paraId="2CECAC8B">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rPr>
      </w:pPr>
      <w:r>
        <w:rPr>
          <w:rFonts w:hint="eastAsia" w:ascii="宋体" w:hAnsi="宋体"/>
          <w:color w:val="000000" w:themeColor="text1"/>
          <w:highlight w:val="none"/>
        </w:rPr>
        <w:t>货物从采购人开始使用至询价要求中规定的周期内正常、连续地使用所必须的备件和专用工具清单，包括备件和专用工具的货源及现行价格。</w:t>
      </w:r>
    </w:p>
    <w:p w14:paraId="26C048DB">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rPr>
      </w:pPr>
      <w:r>
        <w:rPr>
          <w:rFonts w:hint="eastAsia" w:ascii="宋体" w:hAnsi="宋体"/>
          <w:color w:val="000000" w:themeColor="text1"/>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rPr>
        <w:t>。</w:t>
      </w:r>
    </w:p>
    <w:p w14:paraId="28BDFF66">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10.3</w:t>
      </w:r>
      <w:r>
        <w:rPr>
          <w:rFonts w:hint="eastAsia" w:ascii="宋体" w:hAnsi="宋体"/>
          <w:bCs/>
          <w:color w:val="000000" w:themeColor="text1"/>
          <w:highlight w:val="none"/>
        </w:rPr>
        <w:tab/>
      </w:r>
      <w:r>
        <w:rPr>
          <w:rFonts w:hint="eastAsia" w:ascii="宋体" w:hAnsi="宋体"/>
          <w:bCs/>
          <w:color w:val="000000" w:themeColor="text1"/>
          <w:highlight w:val="none"/>
        </w:rPr>
        <w:t xml:space="preserve"> 供应商提交的货物和服务的证明审核通过后，将成为报价的重要依据。如供应商提交的证明文件不齐全、不真实、不合法，将作无效投标处理。</w:t>
      </w:r>
    </w:p>
    <w:p w14:paraId="64428690">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43" w:name="_Toc383439840"/>
      <w:bookmarkStart w:id="144" w:name="_Toc369180038"/>
      <w:bookmarkStart w:id="145" w:name="_Toc723"/>
      <w:r>
        <w:rPr>
          <w:rFonts w:hint="eastAsia" w:ascii="宋体" w:hAnsi="宋体" w:eastAsia="宋体"/>
          <w:color w:val="000000" w:themeColor="text1"/>
          <w:kern w:val="44"/>
          <w:sz w:val="21"/>
          <w:szCs w:val="21"/>
          <w:highlight w:val="none"/>
        </w:rPr>
        <w:t>报价要求</w:t>
      </w:r>
      <w:bookmarkEnd w:id="143"/>
      <w:bookmarkEnd w:id="144"/>
      <w:bookmarkEnd w:id="145"/>
    </w:p>
    <w:p w14:paraId="22545D9E">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46" w:name="_Toc369180039"/>
      <w:bookmarkStart w:id="147" w:name="_Toc351987773"/>
      <w:bookmarkStart w:id="148" w:name="_Toc6810"/>
      <w:bookmarkStart w:id="149" w:name="_Toc353522397"/>
      <w:bookmarkStart w:id="150" w:name="_Toc351987969"/>
      <w:bookmarkStart w:id="151" w:name="_Toc351988714"/>
      <w:bookmarkStart w:id="152" w:name="_Toc383439841"/>
      <w:bookmarkStart w:id="153" w:name="_Toc357151180"/>
      <w:bookmarkStart w:id="154" w:name="_Toc351990150"/>
      <w:r>
        <w:rPr>
          <w:rFonts w:hint="eastAsia" w:ascii="黑体" w:hAnsi="宋体"/>
          <w:b w:val="0"/>
          <w:color w:val="000000" w:themeColor="text1"/>
          <w:kern w:val="44"/>
          <w:sz w:val="21"/>
          <w:szCs w:val="21"/>
          <w:highlight w:val="none"/>
        </w:rPr>
        <w:t>报价有效期</w:t>
      </w:r>
      <w:bookmarkEnd w:id="146"/>
      <w:bookmarkEnd w:id="147"/>
      <w:bookmarkEnd w:id="148"/>
      <w:bookmarkEnd w:id="149"/>
      <w:bookmarkEnd w:id="150"/>
      <w:bookmarkEnd w:id="151"/>
      <w:bookmarkEnd w:id="152"/>
      <w:bookmarkEnd w:id="153"/>
      <w:bookmarkEnd w:id="154"/>
    </w:p>
    <w:p w14:paraId="1971FAC0">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11.1  报价有效期应从报价之日起计算，有效期为60个日历天。</w:t>
      </w:r>
    </w:p>
    <w:p w14:paraId="4C4090FD">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447B08D2">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55" w:name="_Toc16398"/>
      <w:bookmarkStart w:id="156" w:name="_Toc383439842"/>
      <w:r>
        <w:rPr>
          <w:rFonts w:hint="eastAsia" w:ascii="黑体" w:hAnsi="宋体"/>
          <w:b w:val="0"/>
          <w:color w:val="000000" w:themeColor="text1"/>
          <w:kern w:val="44"/>
          <w:sz w:val="21"/>
          <w:szCs w:val="21"/>
          <w:highlight w:val="none"/>
        </w:rPr>
        <w:t>报价要求</w:t>
      </w:r>
      <w:bookmarkEnd w:id="155"/>
      <w:bookmarkEnd w:id="156"/>
    </w:p>
    <w:p w14:paraId="1368AF2F">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12.1  对于本文件中未列明，而报价人认为必需的费用也需列入总报价。在合同实施时，采购人将不予支付成交供应商没有列入的项目费用，并认为此项目的费用已包括在总报价中。</w:t>
      </w:r>
    </w:p>
    <w:p w14:paraId="4C993A02">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12.2   成交供应商负责本项目所需货物的制造、运输、售后服务等全部工作。</w:t>
      </w:r>
    </w:p>
    <w:p w14:paraId="46A03B27">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57" w:name="_Toc369180040"/>
      <w:bookmarkStart w:id="158" w:name="_Toc383439843"/>
      <w:bookmarkStart w:id="159" w:name="_Toc19276"/>
      <w:r>
        <w:rPr>
          <w:rFonts w:hint="eastAsia" w:ascii="宋体" w:hAnsi="宋体" w:eastAsia="宋体"/>
          <w:color w:val="000000" w:themeColor="text1"/>
          <w:kern w:val="44"/>
          <w:sz w:val="21"/>
          <w:szCs w:val="21"/>
          <w:highlight w:val="none"/>
        </w:rPr>
        <w:t>保证金</w:t>
      </w:r>
      <w:bookmarkEnd w:id="157"/>
      <w:bookmarkEnd w:id="158"/>
      <w:bookmarkEnd w:id="159"/>
    </w:p>
    <w:p w14:paraId="25B059CF">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60" w:name="_Toc383439844"/>
      <w:bookmarkStart w:id="161" w:name="_Toc12535"/>
      <w:r>
        <w:rPr>
          <w:rFonts w:hint="eastAsia" w:ascii="黑体" w:hAnsi="宋体"/>
          <w:b w:val="0"/>
          <w:color w:val="000000" w:themeColor="text1"/>
          <w:kern w:val="44"/>
          <w:sz w:val="21"/>
          <w:szCs w:val="21"/>
          <w:highlight w:val="none"/>
        </w:rPr>
        <w:t>保证金</w:t>
      </w:r>
      <w:bookmarkEnd w:id="160"/>
      <w:bookmarkEnd w:id="161"/>
    </w:p>
    <w:p w14:paraId="2B150101">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13.1  报价人应按询价文件规定的金额和期限交纳保证金，保证金作为询价文件的组成部分。</w:t>
      </w:r>
    </w:p>
    <w:p w14:paraId="2679B6F0">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13.2  保证金交纳形式以供应商自身的名义电汇或转账，并于报价截止时间前交纳。</w:t>
      </w:r>
    </w:p>
    <w:p w14:paraId="7FD5D55F">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13.3  凡未按规定交纳保证金的，其报价文件为无效报价。</w:t>
      </w:r>
    </w:p>
    <w:p w14:paraId="03E1193E">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14:paraId="2EE898F4">
      <w:pPr>
        <w:tabs>
          <w:tab w:val="left" w:pos="540"/>
        </w:tabs>
        <w:adjustRightInd w:val="0"/>
        <w:snapToGrid w:val="0"/>
        <w:spacing w:line="460" w:lineRule="exact"/>
        <w:ind w:left="645" w:hanging="644" w:hangingChars="307"/>
        <w:rPr>
          <w:rFonts w:ascii="宋体" w:hAnsi="宋体"/>
          <w:bCs/>
          <w:color w:val="000000" w:themeColor="text1"/>
          <w:highlight w:val="none"/>
        </w:rPr>
      </w:pPr>
      <w:r>
        <w:rPr>
          <w:rFonts w:hint="eastAsia" w:ascii="宋体" w:hAnsi="宋体"/>
          <w:bCs/>
          <w:color w:val="000000" w:themeColor="text1"/>
          <w:highlight w:val="none"/>
        </w:rPr>
        <w:t>13.5  成交供应商的投标保证金,在成交供应商与采购人签订采购合同后5个工作日内不计利息原额退还。</w:t>
      </w:r>
    </w:p>
    <w:p w14:paraId="016704B3">
      <w:pPr>
        <w:tabs>
          <w:tab w:val="left" w:pos="540"/>
        </w:tabs>
        <w:adjustRightInd w:val="0"/>
        <w:snapToGrid w:val="0"/>
        <w:spacing w:line="460" w:lineRule="exact"/>
        <w:ind w:left="540" w:hanging="539" w:hangingChars="257"/>
        <w:rPr>
          <w:rFonts w:ascii="宋体" w:hAnsi="宋体"/>
          <w:bCs/>
          <w:color w:val="000000" w:themeColor="text1"/>
          <w:highlight w:val="none"/>
        </w:rPr>
      </w:pPr>
      <w:r>
        <w:rPr>
          <w:rFonts w:hint="eastAsia" w:ascii="宋体" w:hAnsi="宋体"/>
          <w:bCs/>
          <w:color w:val="000000" w:themeColor="text1"/>
          <w:highlight w:val="none"/>
        </w:rPr>
        <w:t>13.6  有下列情形之一的，保证金将不予退还：</w:t>
      </w:r>
    </w:p>
    <w:p w14:paraId="0D2B2FB6">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rPr>
      </w:pPr>
      <w:r>
        <w:rPr>
          <w:rFonts w:hint="eastAsia" w:ascii="宋体" w:hAnsi="宋体"/>
          <w:color w:val="000000" w:themeColor="text1"/>
          <w:szCs w:val="21"/>
          <w:highlight w:val="none"/>
        </w:rPr>
        <w:t>成交后无正当理由拒与采购人签订合同的；</w:t>
      </w:r>
    </w:p>
    <w:p w14:paraId="69D936A7">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将成交项目转让给他人，或者在询价文件中未说明，且未经采购人同意，违反询价文件规定，将成交项目分包给他人的；</w:t>
      </w:r>
    </w:p>
    <w:p w14:paraId="5B5325BB">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rPr>
      </w:pPr>
      <w:r>
        <w:rPr>
          <w:rFonts w:hint="eastAsia" w:hAnsi="宋体"/>
          <w:color w:val="000000" w:themeColor="text1"/>
          <w:highlight w:val="none"/>
        </w:rPr>
        <w:t>有违法法律法规规定的行为。</w:t>
      </w:r>
    </w:p>
    <w:bookmarkEnd w:id="125"/>
    <w:bookmarkEnd w:id="126"/>
    <w:bookmarkEnd w:id="127"/>
    <w:p w14:paraId="09328E9D">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162" w:name="_Toc351988716"/>
      <w:bookmarkStart w:id="163" w:name="_Toc15156"/>
      <w:bookmarkStart w:id="164" w:name="_Toc351987971"/>
      <w:bookmarkStart w:id="165" w:name="_Toc351990152"/>
      <w:bookmarkStart w:id="166" w:name="_Toc383439845"/>
      <w:bookmarkStart w:id="167" w:name="_Toc369180041"/>
      <w:bookmarkStart w:id="168" w:name="_Toc357151182"/>
      <w:bookmarkStart w:id="169" w:name="_Toc353522399"/>
      <w:bookmarkStart w:id="170" w:name="_Toc351987775"/>
      <w:r>
        <w:rPr>
          <w:rFonts w:hint="eastAsia" w:ascii="宋体" w:hAnsi="宋体" w:eastAsia="宋体"/>
          <w:color w:val="000000" w:themeColor="text1"/>
          <w:kern w:val="44"/>
          <w:sz w:val="21"/>
          <w:szCs w:val="21"/>
          <w:highlight w:val="none"/>
        </w:rPr>
        <w:t>报价文件的份数、封装和递交</w:t>
      </w:r>
      <w:bookmarkEnd w:id="162"/>
      <w:bookmarkEnd w:id="163"/>
      <w:bookmarkEnd w:id="164"/>
      <w:bookmarkEnd w:id="165"/>
      <w:bookmarkEnd w:id="166"/>
      <w:bookmarkEnd w:id="167"/>
      <w:bookmarkEnd w:id="168"/>
      <w:bookmarkEnd w:id="169"/>
      <w:bookmarkEnd w:id="170"/>
    </w:p>
    <w:p w14:paraId="1FF10197">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1" w:name="_Toc13937"/>
      <w:bookmarkStart w:id="172" w:name="_Toc369180042"/>
      <w:bookmarkStart w:id="173" w:name="_Toc383439846"/>
      <w:r>
        <w:rPr>
          <w:rFonts w:hint="eastAsia" w:ascii="黑体" w:hAnsi="宋体"/>
          <w:b w:val="0"/>
          <w:color w:val="000000" w:themeColor="text1"/>
          <w:kern w:val="44"/>
          <w:sz w:val="21"/>
          <w:szCs w:val="21"/>
          <w:highlight w:val="none"/>
        </w:rPr>
        <w:t>报价文件的份数和封装</w:t>
      </w:r>
      <w:bookmarkEnd w:id="171"/>
      <w:bookmarkEnd w:id="172"/>
      <w:bookmarkEnd w:id="173"/>
    </w:p>
    <w:p w14:paraId="1624A1DE">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14.1  </w:t>
      </w:r>
      <w:r>
        <w:rPr>
          <w:rFonts w:hint="eastAsia" w:ascii="宋体" w:hAnsi="宋体"/>
          <w:color w:val="000000" w:themeColor="text1"/>
          <w:kern w:val="0"/>
          <w:szCs w:val="21"/>
          <w:highlight w:val="none"/>
        </w:rPr>
        <w:t>供应商应将“报价一览表”、“</w:t>
      </w:r>
      <w:r>
        <w:rPr>
          <w:rFonts w:hint="eastAsia"/>
          <w:color w:val="000000" w:themeColor="text1"/>
          <w:highlight w:val="none"/>
        </w:rPr>
        <w:t>投标保证金”、“分项报价表”、“保证金退付书”</w:t>
      </w:r>
      <w:r>
        <w:rPr>
          <w:rFonts w:hint="eastAsia" w:ascii="宋体" w:hAnsi="宋体"/>
          <w:color w:val="000000" w:themeColor="text1"/>
          <w:szCs w:val="21"/>
          <w:highlight w:val="none"/>
        </w:rPr>
        <w:t>、“法定代表人证明书”</w:t>
      </w:r>
      <w:r>
        <w:rPr>
          <w:rFonts w:hint="eastAsia"/>
          <w:color w:val="000000" w:themeColor="text1"/>
          <w:highlight w:val="none"/>
        </w:rPr>
        <w:t>和</w:t>
      </w:r>
      <w:r>
        <w:rPr>
          <w:rFonts w:hint="eastAsia" w:ascii="宋体" w:hAnsi="宋体"/>
          <w:color w:val="000000" w:themeColor="text1"/>
          <w:szCs w:val="21"/>
          <w:highlight w:val="none"/>
        </w:rPr>
        <w:t>“法定代表人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ascii="宋体" w:hAnsi="宋体"/>
          <w:color w:val="000000" w:themeColor="text1"/>
          <w:kern w:val="0"/>
          <w:szCs w:val="21"/>
          <w:highlight w:val="none"/>
        </w:rPr>
        <w:t>”单独密封提交，并在信封上清晰标明“</w:t>
      </w:r>
      <w:r>
        <w:rPr>
          <w:rFonts w:hint="eastAsia"/>
          <w:color w:val="000000" w:themeColor="text1"/>
          <w:szCs w:val="21"/>
          <w:highlight w:val="none"/>
        </w:rPr>
        <w:t>开标信封</w:t>
      </w:r>
      <w:r>
        <w:rPr>
          <w:rFonts w:hint="eastAsia" w:ascii="宋体" w:hAnsi="宋体"/>
          <w:color w:val="000000" w:themeColor="text1"/>
          <w:kern w:val="0"/>
          <w:szCs w:val="21"/>
          <w:highlight w:val="none"/>
        </w:rPr>
        <w:t>”字样。供应商应将响应文件正本和所有的副本分别密封包装，并在外包装上清晰标明“正本”、“副本”字样。供应商应将</w:t>
      </w:r>
      <w:r>
        <w:rPr>
          <w:rFonts w:hint="eastAsia"/>
          <w:color w:val="000000" w:themeColor="text1"/>
          <w:szCs w:val="21"/>
          <w:highlight w:val="none"/>
        </w:rPr>
        <w:t>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，在封面上注明“（公司名称）投标电子版”并加盖公章。</w:t>
      </w:r>
    </w:p>
    <w:p w14:paraId="3B9AFE53">
      <w:pPr>
        <w:spacing w:line="480" w:lineRule="exact"/>
        <w:ind w:left="420" w:hanging="420"/>
        <w:rPr>
          <w:rFonts w:ascii="宋体" w:hAnsi="宋体"/>
          <w:color w:val="000000" w:themeColor="text1"/>
          <w:szCs w:val="21"/>
          <w:highlight w:val="none"/>
        </w:rPr>
      </w:pPr>
      <w:r>
        <w:rPr>
          <w:rFonts w:hint="eastAsia" w:ascii="宋体" w:hAnsi="宋体"/>
          <w:color w:val="000000" w:themeColor="text1"/>
          <w:szCs w:val="21"/>
          <w:highlight w:val="none"/>
        </w:rPr>
        <w:t>14.2  报价文件的封装袋正面应当标明：</w:t>
      </w:r>
    </w:p>
    <w:p w14:paraId="0E3A7F99">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1）项目编号；</w:t>
      </w:r>
    </w:p>
    <w:p w14:paraId="436555DD">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rPr>
        <w:t>2）项目名称；</w:t>
      </w:r>
    </w:p>
    <w:p w14:paraId="11229918">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）供应商名全称；</w:t>
      </w:r>
    </w:p>
    <w:p w14:paraId="0805B01D">
      <w:pPr>
        <w:spacing w:line="480" w:lineRule="exact"/>
        <w:ind w:left="718" w:leftChars="171" w:hanging="359" w:hangingChars="171"/>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）日期。</w:t>
      </w:r>
    </w:p>
    <w:p w14:paraId="50ABC450">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4" w:name="_Toc383439847"/>
      <w:bookmarkStart w:id="175" w:name="_Toc369180043"/>
      <w:bookmarkStart w:id="176" w:name="_Toc21458"/>
      <w:r>
        <w:rPr>
          <w:rFonts w:hint="eastAsia" w:ascii="黑体" w:hAnsi="宋体"/>
          <w:b w:val="0"/>
          <w:color w:val="000000" w:themeColor="text1"/>
          <w:kern w:val="44"/>
          <w:sz w:val="21"/>
          <w:szCs w:val="21"/>
          <w:highlight w:val="none"/>
        </w:rPr>
        <w:t>报价文件的签署及规定</w:t>
      </w:r>
      <w:bookmarkEnd w:id="174"/>
      <w:bookmarkEnd w:id="175"/>
      <w:bookmarkEnd w:id="176"/>
    </w:p>
    <w:p w14:paraId="339451AE">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.1</w:t>
      </w:r>
      <w:r>
        <w:rPr>
          <w:rFonts w:hint="eastAsia" w:ascii="宋体"/>
          <w:bCs/>
          <w:color w:val="000000" w:themeColor="text1"/>
          <w:highlight w:val="none"/>
          <w:lang w:val="en-US" w:eastAsia="zh-CN"/>
        </w:rPr>
        <w:t xml:space="preserve">   </w:t>
      </w:r>
      <w:r>
        <w:rPr>
          <w:rFonts w:hint="eastAsia" w:ascii="宋体"/>
          <w:bCs/>
          <w:color w:val="000000" w:themeColor="text1"/>
          <w:highlight w:val="none"/>
        </w:rPr>
        <w:t>详见</w:t>
      </w:r>
      <w:r>
        <w:rPr>
          <w:rFonts w:hint="eastAsia" w:ascii="黑体" w:eastAsia="黑体"/>
          <w:bCs/>
          <w:color w:val="000000" w:themeColor="text1"/>
          <w:highlight w:val="none"/>
        </w:rPr>
        <w:t>详见第三部份《报价须知〈投标人须知前附表〉》</w:t>
      </w:r>
    </w:p>
    <w:p w14:paraId="666366BE">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2</w:t>
      </w:r>
      <w:r>
        <w:rPr>
          <w:rFonts w:hint="eastAsia" w:ascii="宋体"/>
          <w:bCs/>
          <w:color w:val="000000" w:themeColor="text1"/>
          <w:highlight w:val="none"/>
        </w:rPr>
        <w:tab/>
      </w:r>
      <w:r>
        <w:rPr>
          <w:rFonts w:hint="eastAsia" w:ascii="宋体"/>
          <w:bCs/>
          <w:color w:val="000000" w:themeColor="text1"/>
          <w:highlight w:val="none"/>
        </w:rPr>
        <w:t>供应商应准备正本和副本，在每一份</w:t>
      </w:r>
      <w:r>
        <w:rPr>
          <w:rFonts w:hint="eastAsia" w:ascii="宋体"/>
          <w:bCs/>
          <w:color w:val="000000" w:themeColor="text1"/>
          <w:highlight w:val="none"/>
          <w:lang w:val="en-US" w:eastAsia="zh-CN"/>
        </w:rPr>
        <w:t>报价</w:t>
      </w:r>
      <w:r>
        <w:rPr>
          <w:rFonts w:hint="eastAsia" w:ascii="宋体"/>
          <w:bCs/>
          <w:color w:val="000000" w:themeColor="text1"/>
          <w:highlight w:val="none"/>
        </w:rPr>
        <w:t>文件上要明确标明“正本”或“副本”。如正本的内容和副本不符，以正本为准（注：</w:t>
      </w:r>
      <w:r>
        <w:rPr>
          <w:rFonts w:hint="eastAsia" w:ascii="宋体"/>
          <w:bCs/>
          <w:color w:val="000000" w:themeColor="text1"/>
          <w:highlight w:val="none"/>
          <w:lang w:val="en-US" w:eastAsia="zh-CN"/>
        </w:rPr>
        <w:t>报价</w:t>
      </w:r>
      <w:r>
        <w:rPr>
          <w:rFonts w:hint="eastAsia" w:ascii="宋体"/>
          <w:bCs/>
          <w:color w:val="000000" w:themeColor="text1"/>
          <w:highlight w:val="none"/>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rPr>
        <w:t>报价</w:t>
      </w:r>
      <w:r>
        <w:rPr>
          <w:rFonts w:hint="eastAsia" w:ascii="宋体"/>
          <w:bCs/>
          <w:color w:val="000000" w:themeColor="text1"/>
          <w:highlight w:val="none"/>
        </w:rPr>
        <w:t>电子版”并加盖公章）。</w:t>
      </w:r>
    </w:p>
    <w:p w14:paraId="6E823794">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rPr>
      </w:pPr>
      <w:r>
        <w:rPr>
          <w:rFonts w:hint="eastAsia" w:ascii="宋体"/>
          <w:bCs/>
          <w:color w:val="000000" w:themeColor="text1"/>
          <w:highlight w:val="none"/>
        </w:rPr>
        <w:t>1</w:t>
      </w:r>
      <w:r>
        <w:rPr>
          <w:rFonts w:hint="eastAsia" w:ascii="宋体"/>
          <w:bCs/>
          <w:color w:val="000000" w:themeColor="text1"/>
          <w:highlight w:val="none"/>
          <w:lang w:val="en-US" w:eastAsia="zh-CN"/>
        </w:rPr>
        <w:t>5</w:t>
      </w:r>
      <w:r>
        <w:rPr>
          <w:rFonts w:hint="eastAsia" w:ascii="宋体"/>
          <w:bCs/>
          <w:color w:val="000000" w:themeColor="text1"/>
          <w:highlight w:val="none"/>
        </w:rPr>
        <w:t>.</w:t>
      </w:r>
      <w:r>
        <w:rPr>
          <w:rFonts w:hint="eastAsia" w:ascii="宋体"/>
          <w:bCs/>
          <w:color w:val="000000" w:themeColor="text1"/>
          <w:highlight w:val="none"/>
          <w:lang w:val="en-US" w:eastAsia="zh-CN"/>
        </w:rPr>
        <w:t>3</w:t>
      </w:r>
      <w:r>
        <w:rPr>
          <w:rFonts w:hint="eastAsia" w:ascii="宋体"/>
          <w:bCs/>
          <w:color w:val="000000" w:themeColor="text1"/>
          <w:highlight w:val="none"/>
        </w:rPr>
        <w:tab/>
      </w:r>
      <w:r>
        <w:rPr>
          <w:rFonts w:hint="eastAsia" w:ascii="宋体"/>
          <w:bCs/>
          <w:color w:val="000000" w:themeColor="text1"/>
          <w:highlight w:val="none"/>
          <w:lang w:val="en-US" w:eastAsia="zh-CN"/>
        </w:rPr>
        <w:t>报价</w:t>
      </w:r>
      <w:r>
        <w:rPr>
          <w:rFonts w:hint="eastAsia" w:ascii="宋体"/>
          <w:bCs/>
          <w:color w:val="000000" w:themeColor="text1"/>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bCs/>
          <w:color w:val="000000" w:themeColor="text1"/>
          <w:highlight w:val="none"/>
        </w:rPr>
        <w:t>。供应商须将以书面形式出具的“法定代表人（负责人）授权委托书”附在</w:t>
      </w:r>
      <w:r>
        <w:rPr>
          <w:rFonts w:hint="eastAsia" w:ascii="宋体"/>
          <w:bCs/>
          <w:color w:val="000000" w:themeColor="text1"/>
          <w:highlight w:val="none"/>
          <w:lang w:val="en-US" w:eastAsia="zh-CN"/>
        </w:rPr>
        <w:t>报价</w:t>
      </w:r>
      <w:r>
        <w:rPr>
          <w:rFonts w:hint="eastAsia" w:ascii="宋体"/>
          <w:bCs/>
          <w:color w:val="000000" w:themeColor="text1"/>
          <w:highlight w:val="none"/>
        </w:rPr>
        <w:t>文件中。</w:t>
      </w:r>
      <w:r>
        <w:rPr>
          <w:rFonts w:hint="eastAsia" w:ascii="宋体"/>
          <w:bCs/>
          <w:color w:val="000000" w:themeColor="text1"/>
          <w:highlight w:val="none"/>
          <w:lang w:val="en-US" w:eastAsia="zh-CN"/>
        </w:rPr>
        <w:t>报价</w:t>
      </w:r>
      <w:r>
        <w:rPr>
          <w:rFonts w:hint="eastAsia" w:ascii="宋体"/>
          <w:bCs/>
          <w:color w:val="000000" w:themeColor="text1"/>
          <w:highlight w:val="none"/>
        </w:rPr>
        <w:t>文件的副本亦可采用正本的复印件。</w:t>
      </w:r>
    </w:p>
    <w:p w14:paraId="42E1DB9E">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15</w:t>
      </w:r>
      <w:r>
        <w:rPr>
          <w:rFonts w:ascii="宋体"/>
          <w:bCs/>
          <w:color w:val="000000" w:themeColor="text1"/>
          <w:highlight w:val="none"/>
        </w:rPr>
        <w:t>.</w:t>
      </w:r>
      <w:r>
        <w:rPr>
          <w:rFonts w:hint="eastAsia" w:ascii="宋体"/>
          <w:bCs/>
          <w:color w:val="000000" w:themeColor="text1"/>
          <w:highlight w:val="none"/>
          <w:lang w:val="en-US" w:eastAsia="zh-CN"/>
        </w:rPr>
        <w:t>4</w:t>
      </w:r>
      <w:r>
        <w:rPr>
          <w:rFonts w:hint="eastAsia" w:ascii="宋体"/>
          <w:bCs/>
          <w:color w:val="000000" w:themeColor="text1"/>
          <w:highlight w:val="none"/>
        </w:rPr>
        <w:t xml:space="preserve">  除供应商对差错处做必要修改外，报价文件中不允许有行间插字、涂改或增删，如有修改错漏处，必须由报价文件的签署人签字，以示确认。</w:t>
      </w:r>
    </w:p>
    <w:p w14:paraId="06A08D5D">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77" w:name="_Toc383439848"/>
      <w:bookmarkStart w:id="178" w:name="_Toc30612"/>
      <w:bookmarkStart w:id="179" w:name="_Toc369180044"/>
      <w:r>
        <w:rPr>
          <w:rFonts w:hint="eastAsia" w:ascii="黑体" w:hAnsi="宋体"/>
          <w:b w:val="0"/>
          <w:color w:val="000000" w:themeColor="text1"/>
          <w:kern w:val="44"/>
          <w:sz w:val="21"/>
          <w:szCs w:val="21"/>
          <w:highlight w:val="none"/>
        </w:rPr>
        <w:t>报价文件的递交</w:t>
      </w:r>
      <w:bookmarkEnd w:id="177"/>
      <w:bookmarkEnd w:id="178"/>
      <w:bookmarkEnd w:id="179"/>
    </w:p>
    <w:p w14:paraId="13CD15CA">
      <w:pPr>
        <w:widowControl/>
        <w:tabs>
          <w:tab w:val="left" w:pos="360"/>
        </w:tabs>
        <w:adjustRightInd w:val="0"/>
        <w:snapToGrid w:val="0"/>
        <w:spacing w:line="480" w:lineRule="exact"/>
        <w:ind w:left="672" w:hanging="672" w:hangingChars="320"/>
        <w:jc w:val="left"/>
        <w:rPr>
          <w:rFonts w:ascii="宋体"/>
          <w:bCs/>
          <w:color w:val="000000" w:themeColor="text1"/>
          <w:highlight w:val="none"/>
        </w:rPr>
      </w:pPr>
      <w:r>
        <w:rPr>
          <w:rFonts w:hint="eastAsia" w:ascii="宋体"/>
          <w:bCs/>
          <w:color w:val="000000" w:themeColor="text1"/>
          <w:highlight w:val="none"/>
        </w:rPr>
        <w:t>16.1  所有报价文件应于第一部分《报价邀请函》中规定的截止时点前递交到代理采购机构。</w:t>
      </w:r>
    </w:p>
    <w:p w14:paraId="61275A76">
      <w:pPr>
        <w:spacing w:line="480" w:lineRule="exact"/>
        <w:ind w:left="630" w:hanging="630" w:hangingChars="300"/>
        <w:rPr>
          <w:rFonts w:ascii="宋体" w:hAnsi="宋体"/>
          <w:bCs/>
          <w:color w:val="000000" w:themeColor="text1"/>
          <w:highlight w:val="none"/>
        </w:rPr>
      </w:pPr>
      <w:r>
        <w:rPr>
          <w:rFonts w:hint="eastAsia" w:ascii="宋体" w:hAnsi="宋体"/>
          <w:color w:val="000000" w:themeColor="text1"/>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rPr>
        <w:t>。</w:t>
      </w:r>
    </w:p>
    <w:p w14:paraId="6DC51CB5">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180" w:name="_Toc497224219"/>
      <w:bookmarkStart w:id="181" w:name="_Toc503785421"/>
      <w:bookmarkStart w:id="182" w:name="_Toc350438741"/>
      <w:bookmarkStart w:id="183" w:name="_Toc342296752"/>
      <w:bookmarkStart w:id="184" w:name="_Toc333237780"/>
      <w:bookmarkStart w:id="185" w:name="_Toc345513859"/>
      <w:bookmarkStart w:id="186" w:name="_Toc339019881"/>
      <w:bookmarkStart w:id="187" w:name="_Toc340507434"/>
      <w:bookmarkStart w:id="188" w:name="_Toc336681927"/>
      <w:bookmarkStart w:id="189" w:name="_Toc341348330"/>
      <w:bookmarkStart w:id="190" w:name="_Toc333935338"/>
      <w:bookmarkStart w:id="191" w:name="_Toc350756442"/>
      <w:bookmarkStart w:id="192" w:name="_Toc337632350"/>
      <w:bookmarkStart w:id="193" w:name="_Toc339441079"/>
      <w:bookmarkStart w:id="194" w:name="_Toc367095366"/>
      <w:bookmarkStart w:id="195" w:name="_Toc339020007"/>
      <w:bookmarkStart w:id="196" w:name="_Toc332206700"/>
      <w:bookmarkStart w:id="197" w:name="_Toc340672861"/>
      <w:bookmarkStart w:id="198" w:name="_Toc333238625"/>
      <w:bookmarkStart w:id="199" w:name="_Toc340677062"/>
      <w:bookmarkStart w:id="200" w:name="_Toc23821"/>
      <w:bookmarkStart w:id="201" w:name="_Toc349127618"/>
      <w:bookmarkStart w:id="202" w:name="_Toc339362292"/>
      <w:bookmarkStart w:id="203" w:name="_Toc339020225"/>
      <w:bookmarkStart w:id="204" w:name="_Toc331684030"/>
      <w:bookmarkStart w:id="205" w:name="_Toc332270338"/>
      <w:bookmarkStart w:id="206" w:name="_Toc349143581"/>
      <w:bookmarkStart w:id="207" w:name="_Toc339020087"/>
      <w:bookmarkStart w:id="208" w:name="_Toc369180045"/>
      <w:bookmarkStart w:id="209" w:name="_Toc366072520"/>
      <w:bookmarkStart w:id="210" w:name="_Toc333237669"/>
      <w:bookmarkStart w:id="211" w:name="_Toc330459977"/>
      <w:bookmarkStart w:id="212" w:name="_Toc336681572"/>
      <w:bookmarkStart w:id="213" w:name="_Toc342060366"/>
      <w:bookmarkStart w:id="214" w:name="_Toc365967065"/>
      <w:bookmarkStart w:id="215" w:name="_Toc365985171"/>
      <w:bookmarkStart w:id="216" w:name="_Toc383439849"/>
      <w:bookmarkStart w:id="217" w:name="_Toc333935679"/>
      <w:bookmarkStart w:id="218" w:name="_Toc331512890"/>
      <w:r>
        <w:rPr>
          <w:rFonts w:hint="eastAsia" w:ascii="黑体" w:hAnsi="宋体"/>
          <w:b w:val="0"/>
          <w:color w:val="000000" w:themeColor="text1"/>
          <w:kern w:val="44"/>
          <w:sz w:val="21"/>
          <w:szCs w:val="21"/>
          <w:highlight w:val="none"/>
        </w:rPr>
        <w:t>报价文件的修改和撤</w:t>
      </w:r>
      <w:bookmarkEnd w:id="180"/>
      <w:bookmarkEnd w:id="181"/>
      <w:r>
        <w:rPr>
          <w:rFonts w:hint="eastAsia" w:ascii="黑体" w:hAnsi="宋体"/>
          <w:b w:val="0"/>
          <w:color w:val="000000" w:themeColor="text1"/>
          <w:kern w:val="44"/>
          <w:sz w:val="21"/>
          <w:szCs w:val="21"/>
          <w:highlight w:val="none"/>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21C9B82">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供应商在报价截止时间前，可以修改或撤回其报价文件。但必须在规定的报价截止时间之前以书面通知到代理采购机构，该通知须有供应商法定代表人或其授权代表签字。</w:t>
      </w:r>
    </w:p>
    <w:p w14:paraId="3EE25997">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供应商对报价文件修改的书面材料或撤销的通知应注明“修改报价文件”或“撤销报价”字样。</w:t>
      </w:r>
    </w:p>
    <w:p w14:paraId="3B018473">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在报价截止时间之后，供应商不得对其报价文件做任何修改。</w:t>
      </w:r>
    </w:p>
    <w:p w14:paraId="2D71FB60">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7</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从报价截止时间至报价文件有效期期满之前，供应商不得撤回其报价，否则代理采购机构将按规定没收其投标保证金。</w:t>
      </w:r>
    </w:p>
    <w:p w14:paraId="2CF0C73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19" w:name="_Toc383439850"/>
      <w:bookmarkStart w:id="220" w:name="_Toc369180046"/>
      <w:bookmarkStart w:id="221" w:name="_Toc11547"/>
      <w:r>
        <w:rPr>
          <w:rFonts w:hint="eastAsia" w:ascii="宋体" w:hAnsi="宋体" w:eastAsia="宋体"/>
          <w:color w:val="000000" w:themeColor="text1"/>
          <w:kern w:val="44"/>
          <w:sz w:val="21"/>
          <w:szCs w:val="21"/>
          <w:highlight w:val="none"/>
        </w:rPr>
        <w:t>报价的步骤</w:t>
      </w:r>
      <w:bookmarkEnd w:id="219"/>
      <w:bookmarkEnd w:id="220"/>
      <w:bookmarkEnd w:id="221"/>
    </w:p>
    <w:p w14:paraId="762AF4E9">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22" w:name="_Toc327427129"/>
      <w:bookmarkStart w:id="223" w:name="_Toc329242979"/>
      <w:bookmarkStart w:id="224" w:name="_Toc327449379"/>
      <w:bookmarkStart w:id="225" w:name="_Toc497224201"/>
      <w:bookmarkStart w:id="226" w:name="_Toc334450205"/>
      <w:bookmarkStart w:id="227" w:name="_Toc365966637"/>
      <w:bookmarkStart w:id="228" w:name="_Toc365621772"/>
      <w:bookmarkStart w:id="229" w:name="_Toc341344773"/>
      <w:bookmarkStart w:id="230" w:name="_Toc341344848"/>
      <w:bookmarkStart w:id="231" w:name="_Toc327427072"/>
      <w:bookmarkStart w:id="232" w:name="_Toc329617508"/>
      <w:bookmarkStart w:id="233" w:name="_Toc327427186"/>
      <w:bookmarkStart w:id="234" w:name="_Toc326343891"/>
      <w:bookmarkStart w:id="235" w:name="_Toc503785403"/>
      <w:bookmarkStart w:id="236" w:name="_Toc324949684"/>
      <w:bookmarkStart w:id="237" w:name="_Toc124828884"/>
      <w:bookmarkStart w:id="238" w:name="_Toc349296349"/>
      <w:bookmarkStart w:id="239" w:name="_Toc367198758"/>
      <w:bookmarkStart w:id="240" w:name="_Toc325124271"/>
      <w:bookmarkStart w:id="241" w:name="_Toc324949844"/>
      <w:bookmarkStart w:id="242" w:name="_Toc66509198"/>
      <w:bookmarkStart w:id="243" w:name="_Toc324949788"/>
      <w:bookmarkStart w:id="244" w:name="_Toc9076"/>
      <w:bookmarkStart w:id="245" w:name="_Toc383439851"/>
      <w:bookmarkStart w:id="246" w:name="_Toc369180030"/>
      <w:r>
        <w:rPr>
          <w:rFonts w:hint="eastAsia" w:ascii="黑体" w:hAnsi="宋体"/>
          <w:b w:val="0"/>
          <w:color w:val="000000" w:themeColor="text1"/>
          <w:kern w:val="44"/>
          <w:sz w:val="21"/>
          <w:szCs w:val="21"/>
          <w:highlight w:val="none"/>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rPr>
        <w:t>或修改</w:t>
      </w:r>
      <w:bookmarkEnd w:id="244"/>
      <w:bookmarkEnd w:id="245"/>
      <w:bookmarkEnd w:id="246"/>
    </w:p>
    <w:p w14:paraId="4120CF34">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73530503">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18.2 所有澄清修改和更正内容均同时在指定媒体发布公告：详见</w:t>
      </w:r>
      <w:r>
        <w:rPr>
          <w:rFonts w:hint="eastAsia" w:ascii="黑体" w:eastAsia="黑体"/>
          <w:bCs/>
          <w:color w:val="000000" w:themeColor="text1"/>
          <w:highlight w:val="none"/>
        </w:rPr>
        <w:t>详见第三部份《报价须知〈投标人须知前附表〉》</w:t>
      </w:r>
      <w:r>
        <w:rPr>
          <w:rFonts w:hint="eastAsia" w:ascii="宋体"/>
          <w:bCs/>
          <w:color w:val="000000" w:themeColor="text1"/>
          <w:highlight w:val="none"/>
        </w:rPr>
        <w:t>。</w:t>
      </w:r>
    </w:p>
    <w:p w14:paraId="0621F9DF">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147EDB45">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rPr>
      </w:pPr>
      <w:r>
        <w:rPr>
          <w:rFonts w:hint="eastAsia" w:ascii="宋体"/>
          <w:bCs/>
          <w:color w:val="000000" w:themeColor="text1"/>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641383EC">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47" w:name="_Toc369180048"/>
      <w:bookmarkStart w:id="248" w:name="_Toc5388"/>
      <w:bookmarkStart w:id="249" w:name="_Toc383439852"/>
      <w:r>
        <w:rPr>
          <w:rFonts w:hint="eastAsia" w:ascii="黑体" w:hAnsi="宋体"/>
          <w:b w:val="0"/>
          <w:color w:val="000000" w:themeColor="text1"/>
          <w:kern w:val="44"/>
          <w:sz w:val="21"/>
          <w:szCs w:val="21"/>
          <w:highlight w:val="none"/>
        </w:rPr>
        <w:t>报价审查</w:t>
      </w:r>
      <w:bookmarkEnd w:id="247"/>
      <w:bookmarkEnd w:id="248"/>
      <w:bookmarkEnd w:id="249"/>
    </w:p>
    <w:p w14:paraId="6DFDED10">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14:paraId="4199DDE2">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0" w:name="_Toc383439853"/>
      <w:bookmarkStart w:id="251" w:name="_Toc369180049"/>
      <w:bookmarkStart w:id="252" w:name="_Toc27084"/>
      <w:r>
        <w:rPr>
          <w:rFonts w:hint="eastAsia" w:ascii="黑体" w:hAnsi="宋体"/>
          <w:b w:val="0"/>
          <w:color w:val="000000" w:themeColor="text1"/>
          <w:kern w:val="44"/>
          <w:sz w:val="21"/>
          <w:szCs w:val="21"/>
          <w:highlight w:val="none"/>
        </w:rPr>
        <w:t>询价小组进行综合评议</w:t>
      </w:r>
      <w:bookmarkEnd w:id="250"/>
      <w:bookmarkEnd w:id="251"/>
      <w:bookmarkEnd w:id="252"/>
    </w:p>
    <w:p w14:paraId="255B64D2">
      <w:pPr>
        <w:spacing w:line="480" w:lineRule="exact"/>
        <w:ind w:left="630" w:hanging="630" w:hangingChars="300"/>
        <w:rPr>
          <w:rFonts w:ascii="宋体" w:hAnsi="宋体"/>
          <w:color w:val="000000" w:themeColor="text1"/>
          <w:szCs w:val="21"/>
          <w:highlight w:val="none"/>
        </w:rPr>
      </w:pPr>
      <w:r>
        <w:rPr>
          <w:rFonts w:hint="eastAsia" w:hAnsi="宋体"/>
          <w:color w:val="000000" w:themeColor="text1"/>
          <w:highlight w:val="none"/>
        </w:rPr>
        <w:t>20</w:t>
      </w:r>
      <w:r>
        <w:rPr>
          <w:rFonts w:hint="eastAsia" w:ascii="宋体" w:hAnsi="宋体"/>
          <w:color w:val="000000" w:themeColor="text1"/>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14:paraId="625379A7">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3" w:name="_Toc383439854"/>
      <w:bookmarkStart w:id="254" w:name="_Toc369180050"/>
      <w:bookmarkStart w:id="255" w:name="_Toc14503"/>
      <w:r>
        <w:rPr>
          <w:rFonts w:hint="eastAsia" w:ascii="黑体" w:hAnsi="宋体"/>
          <w:b w:val="0"/>
          <w:color w:val="000000" w:themeColor="text1"/>
          <w:kern w:val="44"/>
          <w:sz w:val="21"/>
          <w:szCs w:val="21"/>
          <w:highlight w:val="none"/>
        </w:rPr>
        <w:t>代理采购机构对报价过程和重要报价内容进行记录。</w:t>
      </w:r>
      <w:bookmarkEnd w:id="253"/>
      <w:bookmarkEnd w:id="254"/>
      <w:bookmarkEnd w:id="255"/>
    </w:p>
    <w:p w14:paraId="5C7E617C">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56" w:name="_Toc369180051"/>
      <w:bookmarkStart w:id="257" w:name="_Toc18353"/>
      <w:bookmarkStart w:id="258" w:name="_Toc383439855"/>
      <w:r>
        <w:rPr>
          <w:rFonts w:hint="eastAsia" w:ascii="宋体" w:hAnsi="宋体" w:eastAsia="宋体"/>
          <w:color w:val="000000" w:themeColor="text1"/>
          <w:kern w:val="44"/>
          <w:sz w:val="21"/>
          <w:szCs w:val="21"/>
          <w:highlight w:val="none"/>
        </w:rPr>
        <w:t>确定成交供应商办法</w:t>
      </w:r>
      <w:bookmarkEnd w:id="256"/>
      <w:bookmarkEnd w:id="257"/>
      <w:bookmarkEnd w:id="258"/>
    </w:p>
    <w:p w14:paraId="6E4ED202">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59" w:name="_Toc369180052"/>
      <w:bookmarkStart w:id="260" w:name="_Toc383439856"/>
      <w:bookmarkStart w:id="261" w:name="_Toc16110"/>
      <w:r>
        <w:rPr>
          <w:rFonts w:hint="eastAsia" w:ascii="黑体" w:hAnsi="宋体"/>
          <w:b w:val="0"/>
          <w:color w:val="000000" w:themeColor="text1"/>
          <w:kern w:val="44"/>
          <w:sz w:val="21"/>
          <w:szCs w:val="21"/>
          <w:highlight w:val="none"/>
        </w:rPr>
        <w:t>确定成交供应商</w:t>
      </w:r>
      <w:bookmarkEnd w:id="259"/>
      <w:bookmarkEnd w:id="260"/>
      <w:bookmarkEnd w:id="261"/>
    </w:p>
    <w:p w14:paraId="68993416">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22.1  根据符合采购需求、质量和服务且报价最低的原则确定成交供应商。</w:t>
      </w:r>
    </w:p>
    <w:p w14:paraId="22F650AF">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 xml:space="preserve">22.2  </w:t>
      </w:r>
      <w:r>
        <w:rPr>
          <w:rFonts w:hint="eastAsia"/>
          <w:color w:val="000000" w:themeColor="text1"/>
          <w:highlight w:val="none"/>
        </w:rPr>
        <w:t>成交人确定后，成交结果将在指定媒体上公告：</w:t>
      </w:r>
      <w:r>
        <w:rPr>
          <w:rFonts w:hint="eastAsia" w:ascii="宋体"/>
          <w:bCs/>
          <w:color w:val="000000" w:themeColor="text1"/>
          <w:highlight w:val="none"/>
        </w:rPr>
        <w:t>指定媒体发布公告：详见</w:t>
      </w:r>
      <w:r>
        <w:rPr>
          <w:rFonts w:hint="eastAsia" w:ascii="黑体" w:eastAsia="黑体"/>
          <w:bCs/>
          <w:color w:val="000000" w:themeColor="text1"/>
          <w:highlight w:val="none"/>
        </w:rPr>
        <w:t>详见第三部份《报价须知〈投标人须知前附表〉》</w:t>
      </w:r>
      <w:r>
        <w:rPr>
          <w:rFonts w:hint="eastAsia"/>
          <w:color w:val="000000" w:themeColor="text1"/>
          <w:highlight w:val="none"/>
        </w:rPr>
        <w:t>。发布成交结果公告的同时，代理采购机构向成交人发出成交通知书。</w:t>
      </w:r>
    </w:p>
    <w:p w14:paraId="3163FE4D">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22.3  </w:t>
      </w:r>
      <w:r>
        <w:rPr>
          <w:rFonts w:hint="eastAsia" w:ascii="宋体" w:hAnsi="宋体"/>
          <w:color w:val="000000" w:themeColor="text1"/>
          <w:highlight w:val="none"/>
        </w:rPr>
        <w:t>未成交供应商，</w:t>
      </w:r>
      <w:r>
        <w:rPr>
          <w:rFonts w:hint="eastAsia" w:ascii="宋体" w:hAnsi="宋体"/>
          <w:color w:val="000000" w:themeColor="text1"/>
          <w:szCs w:val="21"/>
          <w:highlight w:val="none"/>
        </w:rPr>
        <w:t>代理采购机构</w:t>
      </w:r>
      <w:r>
        <w:rPr>
          <w:rFonts w:hint="eastAsia" w:ascii="宋体" w:hAnsi="宋体"/>
          <w:color w:val="000000" w:themeColor="text1"/>
          <w:highlight w:val="none"/>
        </w:rPr>
        <w:t>不再以其它方式另行通知</w:t>
      </w:r>
      <w:r>
        <w:rPr>
          <w:rFonts w:hint="eastAsia" w:ascii="宋体" w:hAnsi="宋体"/>
          <w:color w:val="000000" w:themeColor="text1"/>
          <w:szCs w:val="21"/>
          <w:highlight w:val="none"/>
        </w:rPr>
        <w:t>。</w:t>
      </w:r>
    </w:p>
    <w:p w14:paraId="0ED2BE0A">
      <w:pPr>
        <w:spacing w:line="480" w:lineRule="exact"/>
        <w:ind w:left="630" w:hanging="630" w:hangingChars="300"/>
        <w:rPr>
          <w:rFonts w:ascii="宋体" w:hAnsi="宋体"/>
          <w:color w:val="000000" w:themeColor="text1"/>
          <w:highlight w:val="none"/>
        </w:rPr>
      </w:pPr>
      <w:r>
        <w:rPr>
          <w:rFonts w:hint="eastAsia" w:ascii="宋体" w:hAnsi="宋体"/>
          <w:color w:val="000000" w:themeColor="text1"/>
          <w:highlight w:val="none"/>
        </w:rPr>
        <w:t xml:space="preserve">22.4  </w:t>
      </w:r>
      <w:r>
        <w:rPr>
          <w:rFonts w:hint="eastAsia" w:ascii="宋体" w:hAnsi="宋体"/>
          <w:color w:val="000000" w:themeColor="text1"/>
          <w:szCs w:val="21"/>
          <w:highlight w:val="none"/>
        </w:rPr>
        <w:t>《成交通知书》将作为签订合同的一个组成部门，对成交人和采购人具有同等法律效力。</w:t>
      </w:r>
      <w:r>
        <w:rPr>
          <w:rFonts w:hint="eastAsia" w:ascii="宋体" w:hAnsi="宋体"/>
          <w:color w:val="000000" w:themeColor="text1"/>
          <w:highlight w:val="none"/>
        </w:rPr>
        <w:t>成交通知书发出后，采购人改变成交结果，或者成交供应商放弃成交，应当承担相应的法律责任。</w:t>
      </w:r>
    </w:p>
    <w:p w14:paraId="6D7A921D">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62" w:name="_Toc383439857"/>
      <w:bookmarkStart w:id="263" w:name="_Toc26260"/>
      <w:bookmarkStart w:id="264" w:name="_Toc369180053"/>
      <w:r>
        <w:rPr>
          <w:rFonts w:hint="eastAsia" w:ascii="黑体" w:hAnsi="宋体"/>
          <w:b w:val="0"/>
          <w:color w:val="000000" w:themeColor="text1"/>
          <w:kern w:val="44"/>
          <w:sz w:val="21"/>
          <w:szCs w:val="21"/>
          <w:highlight w:val="none"/>
        </w:rPr>
        <w:t>替补候选人的设定与使用</w:t>
      </w:r>
      <w:bookmarkEnd w:id="262"/>
      <w:bookmarkEnd w:id="263"/>
      <w:bookmarkEnd w:id="264"/>
    </w:p>
    <w:p w14:paraId="18F7AF43">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23.1  成交供应商因不可抗力或者自身原因不能在规定的时间内与采购人签订采购合同，采购人可以选择排名第二的候选供应商签订采购合同，以此类推。</w:t>
      </w:r>
    </w:p>
    <w:p w14:paraId="4D4FE916">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65" w:name="_Toc351990155"/>
      <w:bookmarkEnd w:id="265"/>
      <w:bookmarkStart w:id="266" w:name="_Toc351987778"/>
      <w:bookmarkEnd w:id="266"/>
      <w:bookmarkStart w:id="267" w:name="_Toc351987974"/>
      <w:bookmarkEnd w:id="267"/>
      <w:bookmarkStart w:id="268" w:name="_Toc351988719"/>
      <w:bookmarkEnd w:id="268"/>
      <w:bookmarkStart w:id="269" w:name="_Toc353522402"/>
      <w:bookmarkEnd w:id="269"/>
      <w:bookmarkStart w:id="270" w:name="_Toc357151185"/>
      <w:bookmarkEnd w:id="270"/>
      <w:bookmarkStart w:id="271" w:name="_Toc383439858"/>
      <w:bookmarkStart w:id="272" w:name="_Toc6206"/>
      <w:bookmarkStart w:id="273" w:name="_Toc369180054"/>
      <w:r>
        <w:rPr>
          <w:rFonts w:hint="eastAsia" w:ascii="宋体" w:hAnsi="宋体" w:eastAsia="宋体"/>
          <w:color w:val="000000" w:themeColor="text1"/>
          <w:kern w:val="44"/>
          <w:sz w:val="21"/>
          <w:szCs w:val="21"/>
          <w:highlight w:val="none"/>
        </w:rPr>
        <w:t>质疑、投诉</w:t>
      </w:r>
      <w:bookmarkEnd w:id="271"/>
      <w:bookmarkEnd w:id="272"/>
      <w:bookmarkEnd w:id="273"/>
    </w:p>
    <w:p w14:paraId="6FFF24FC">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74" w:name="_Toc383439859"/>
      <w:bookmarkStart w:id="275" w:name="_Toc22368"/>
      <w:r>
        <w:rPr>
          <w:rFonts w:hint="eastAsia" w:ascii="黑体" w:hAnsi="宋体"/>
          <w:b w:val="0"/>
          <w:color w:val="000000" w:themeColor="text1"/>
          <w:kern w:val="44"/>
          <w:sz w:val="21"/>
          <w:szCs w:val="21"/>
          <w:highlight w:val="none"/>
        </w:rPr>
        <w:t>质疑、投诉</w:t>
      </w:r>
      <w:bookmarkEnd w:id="274"/>
      <w:bookmarkEnd w:id="275"/>
    </w:p>
    <w:p w14:paraId="72E75A98">
      <w:pPr>
        <w:spacing w:line="480" w:lineRule="exact"/>
        <w:ind w:left="630" w:hanging="630" w:hangingChars="300"/>
        <w:rPr>
          <w:rFonts w:ascii="宋体" w:hAnsi="宋体"/>
          <w:color w:val="000000" w:themeColor="text1"/>
          <w:szCs w:val="21"/>
          <w:highlight w:val="none"/>
        </w:rPr>
      </w:pPr>
      <w:bookmarkStart w:id="276" w:name="_Toc357151186"/>
      <w:bookmarkStart w:id="277" w:name="_Toc351988720"/>
      <w:bookmarkStart w:id="278" w:name="_Toc351990156"/>
      <w:bookmarkStart w:id="279" w:name="_Toc351987975"/>
      <w:bookmarkStart w:id="280" w:name="_Toc353522403"/>
      <w:bookmarkStart w:id="281" w:name="_Toc351987779"/>
      <w:r>
        <w:rPr>
          <w:rFonts w:hint="eastAsia" w:ascii="宋体" w:hAnsi="宋体"/>
          <w:color w:val="000000" w:themeColor="text1"/>
          <w:szCs w:val="21"/>
          <w:highlight w:val="none"/>
        </w:rPr>
        <w:t>24.1  报价人对此次采购活动有异议的，可以在知道或者应知其权益受到损害之日起七个工作日内，以书面形式向采购人或代理采购机构提出质疑。</w:t>
      </w:r>
    </w:p>
    <w:p w14:paraId="7E8E1E4E">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24.2  采购人或代理采购机构应当在收到报价人书面质疑后七个工作日内，对质疑内容作出答复。</w:t>
      </w:r>
    </w:p>
    <w:p w14:paraId="58AA06FA">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14:paraId="666DDF96">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24.4  财政部门应当在收到投诉后三十个工作日内，对投诉事项作出处理决定。</w:t>
      </w:r>
    </w:p>
    <w:p w14:paraId="025EF92B">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24.5  报价人须对质疑或投诉内容的真实性承担责任。</w:t>
      </w:r>
    </w:p>
    <w:p w14:paraId="50359EDB">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24.6  质疑函应当署名。质疑供应商为自然人的，应当由本人签字；质疑供应商为法人或其他组织的，应由法定代表人或者主要负责人签字并盖公章。</w:t>
      </w:r>
    </w:p>
    <w:p w14:paraId="3E36C80B">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82" w:name="_Toc383439860"/>
      <w:bookmarkStart w:id="283" w:name="_Toc369180055"/>
      <w:bookmarkStart w:id="284" w:name="_Toc29643"/>
      <w:r>
        <w:rPr>
          <w:rFonts w:hint="eastAsia" w:ascii="宋体" w:hAnsi="宋体" w:eastAsia="宋体"/>
          <w:color w:val="000000" w:themeColor="text1"/>
          <w:kern w:val="44"/>
          <w:sz w:val="21"/>
          <w:szCs w:val="21"/>
          <w:highlight w:val="none"/>
        </w:rPr>
        <w:t>签订合同</w:t>
      </w:r>
      <w:bookmarkEnd w:id="276"/>
      <w:bookmarkEnd w:id="277"/>
      <w:bookmarkEnd w:id="278"/>
      <w:bookmarkEnd w:id="279"/>
      <w:bookmarkEnd w:id="280"/>
      <w:bookmarkEnd w:id="281"/>
      <w:bookmarkEnd w:id="282"/>
      <w:bookmarkEnd w:id="283"/>
      <w:bookmarkEnd w:id="284"/>
    </w:p>
    <w:p w14:paraId="0DB3D9EF">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285" w:name="_Toc383439861"/>
      <w:bookmarkStart w:id="286" w:name="_Toc369180056"/>
      <w:bookmarkStart w:id="287" w:name="_Toc20102"/>
      <w:bookmarkStart w:id="288" w:name="_Toc366072536"/>
      <w:bookmarkStart w:id="289" w:name="_Toc366681897"/>
      <w:bookmarkStart w:id="290" w:name="_Toc367095382"/>
      <w:r>
        <w:rPr>
          <w:rFonts w:hint="eastAsia" w:ascii="黑体" w:hAnsi="宋体"/>
          <w:b w:val="0"/>
          <w:color w:val="000000" w:themeColor="text1"/>
          <w:kern w:val="44"/>
          <w:sz w:val="21"/>
          <w:szCs w:val="21"/>
          <w:highlight w:val="none"/>
        </w:rPr>
        <w:t>签订合同</w:t>
      </w:r>
      <w:bookmarkEnd w:id="285"/>
      <w:bookmarkEnd w:id="286"/>
      <w:bookmarkEnd w:id="287"/>
    </w:p>
    <w:p w14:paraId="6AD955B5">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.1</w:t>
      </w:r>
      <w:r>
        <w:rPr>
          <w:rFonts w:hint="eastAsia" w:ascii="宋体" w:hAnsi="宋体"/>
          <w:color w:val="000000" w:themeColor="text1"/>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14:paraId="2D03DBEB">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w:t>
      </w:r>
      <w:r>
        <w:rPr>
          <w:rFonts w:ascii="宋体" w:hAnsi="宋体"/>
          <w:color w:val="000000" w:themeColor="text1"/>
          <w:szCs w:val="21"/>
          <w:highlight w:val="none"/>
        </w:rPr>
        <w:t>.2</w:t>
      </w:r>
      <w:r>
        <w:rPr>
          <w:rFonts w:hint="eastAsia" w:ascii="宋体" w:hAnsi="宋体"/>
          <w:color w:val="000000" w:themeColor="text1"/>
          <w:szCs w:val="21"/>
          <w:highlight w:val="none"/>
        </w:rPr>
        <w:t xml:space="preserve">  采购人应当自采购合同签订之日起七个工作日内，按照有关规定将采购合同副本报同级人民政府财政部门和代理采购机构备案。</w:t>
      </w:r>
    </w:p>
    <w:p w14:paraId="11B76C0D">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rPr>
      </w:pPr>
      <w:bookmarkStart w:id="291" w:name="_Toc383439862"/>
      <w:bookmarkStart w:id="292" w:name="_Toc369180057"/>
      <w:bookmarkStart w:id="293" w:name="_Toc13835"/>
      <w:bookmarkStart w:id="294" w:name="_Toc351990157"/>
      <w:bookmarkStart w:id="295" w:name="_Toc351987780"/>
      <w:bookmarkStart w:id="296" w:name="_Toc357151187"/>
      <w:bookmarkStart w:id="297" w:name="_Toc353522404"/>
      <w:bookmarkStart w:id="298" w:name="_Toc351988721"/>
      <w:bookmarkStart w:id="299" w:name="_Toc351987976"/>
      <w:r>
        <w:rPr>
          <w:rFonts w:hint="eastAsia" w:ascii="宋体" w:hAnsi="宋体" w:eastAsia="宋体"/>
          <w:color w:val="000000" w:themeColor="text1"/>
          <w:kern w:val="44"/>
          <w:sz w:val="21"/>
          <w:szCs w:val="21"/>
          <w:highlight w:val="none"/>
        </w:rPr>
        <w:t>适用法律</w:t>
      </w:r>
      <w:bookmarkEnd w:id="291"/>
      <w:bookmarkEnd w:id="292"/>
      <w:bookmarkEnd w:id="293"/>
      <w:bookmarkEnd w:id="294"/>
      <w:bookmarkEnd w:id="295"/>
      <w:bookmarkEnd w:id="296"/>
      <w:bookmarkEnd w:id="297"/>
      <w:bookmarkEnd w:id="298"/>
      <w:bookmarkEnd w:id="299"/>
    </w:p>
    <w:p w14:paraId="3468F2FE">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rPr>
      </w:pPr>
      <w:bookmarkStart w:id="300" w:name="_Toc383439863"/>
      <w:bookmarkStart w:id="301" w:name="_Toc16718"/>
      <w:bookmarkStart w:id="302" w:name="_Toc369180058"/>
      <w:r>
        <w:rPr>
          <w:rFonts w:hint="eastAsia" w:ascii="黑体" w:hAnsi="宋体"/>
          <w:b w:val="0"/>
          <w:color w:val="000000" w:themeColor="text1"/>
          <w:kern w:val="44"/>
          <w:sz w:val="21"/>
          <w:szCs w:val="21"/>
          <w:highlight w:val="none"/>
        </w:rPr>
        <w:t>适用法律</w:t>
      </w:r>
      <w:bookmarkEnd w:id="300"/>
      <w:bookmarkEnd w:id="301"/>
    </w:p>
    <w:p w14:paraId="0E44A93C">
      <w:pPr>
        <w:spacing w:line="480" w:lineRule="exact"/>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26.1  采购人、代理采购机构及供应商的一切采购活动均适用《政府采购法》及其配套的法规、规章、政策。工程类项目适用《中华人民共和国招标投标法》及其配套的法规、规章、政策。</w:t>
      </w:r>
      <w:bookmarkEnd w:id="302"/>
    </w:p>
    <w:p w14:paraId="37110EB2">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4E229F20">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14F98A9B">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0924A827">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6F5563FE">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2873CACB">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0AA2916A">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4C06E80D">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69A2B500">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16999804">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406CB7D5">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48E1EE01">
      <w:pPr>
        <w:autoSpaceDE w:val="0"/>
        <w:autoSpaceDN w:val="0"/>
        <w:adjustRightInd w:val="0"/>
        <w:snapToGrid w:val="0"/>
        <w:spacing w:line="480" w:lineRule="exact"/>
        <w:ind w:left="420" w:right="32" w:hanging="420"/>
        <w:rPr>
          <w:rFonts w:ascii="宋体" w:hAnsi="宋体"/>
          <w:color w:val="000000" w:themeColor="text1"/>
          <w:szCs w:val="21"/>
          <w:highlight w:val="none"/>
        </w:rPr>
      </w:pPr>
    </w:p>
    <w:p w14:paraId="6748A27D">
      <w:pPr>
        <w:pStyle w:val="4"/>
        <w:numPr>
          <w:ilvl w:val="0"/>
          <w:numId w:val="0"/>
        </w:numPr>
        <w:jc w:val="center"/>
        <w:rPr>
          <w:color w:val="000000" w:themeColor="text1"/>
          <w:sz w:val="24"/>
          <w:highlight w:val="none"/>
        </w:rPr>
      </w:pPr>
      <w:bookmarkStart w:id="303" w:name="_Toc500843104"/>
      <w:bookmarkStart w:id="304" w:name="_Toc8006"/>
      <w:bookmarkStart w:id="305" w:name="_Toc432682726"/>
      <w:bookmarkStart w:id="306" w:name="_Toc430771059"/>
      <w:r>
        <w:rPr>
          <w:rFonts w:hint="eastAsia"/>
          <w:color w:val="000000" w:themeColor="text1"/>
          <w:sz w:val="24"/>
          <w:highlight w:val="none"/>
        </w:rPr>
        <w:t>政府采购政策</w:t>
      </w:r>
      <w:bookmarkEnd w:id="303"/>
      <w:bookmarkEnd w:id="304"/>
      <w:bookmarkEnd w:id="305"/>
      <w:bookmarkEnd w:id="306"/>
    </w:p>
    <w:p w14:paraId="0A89CE4B">
      <w:pPr>
        <w:spacing w:line="360" w:lineRule="auto"/>
        <w:ind w:left="735" w:hanging="735" w:hangingChars="350"/>
        <w:rPr>
          <w:rFonts w:hint="eastAsia" w:ascii="宋体" w:hAnsi="宋体" w:eastAsia="宋体" w:cs="宋体"/>
          <w:color w:val="000000" w:themeColor="text1"/>
          <w:highlight w:val="none"/>
        </w:rPr>
      </w:pPr>
      <w:bookmarkStart w:id="307" w:name="_Toc430185803"/>
      <w:bookmarkStart w:id="308" w:name="_Toc430771060"/>
      <w:r>
        <w:rPr>
          <w:rFonts w:hint="eastAsia" w:ascii="宋体" w:hAnsi="宋体" w:eastAsia="宋体" w:cs="宋体"/>
          <w:color w:val="000000" w:themeColor="text1"/>
          <w:highlight w:val="none"/>
          <w:lang w:val="en-US" w:eastAsia="zh-CN"/>
        </w:rPr>
        <w:t>27</w:t>
      </w:r>
      <w:r>
        <w:rPr>
          <w:rFonts w:hint="eastAsia" w:ascii="宋体" w:hAnsi="宋体" w:eastAsia="宋体" w:cs="宋体"/>
          <w:color w:val="000000" w:themeColor="text1"/>
          <w:highlight w:val="none"/>
        </w:rPr>
        <w:t xml:space="preserve">     </w:t>
      </w:r>
      <w:bookmarkStart w:id="3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307"/>
      <w:bookmarkEnd w:id="308"/>
      <w:bookmarkEnd w:id="309"/>
    </w:p>
    <w:p w14:paraId="07DE37E1">
      <w:pPr>
        <w:spacing w:line="360" w:lineRule="auto"/>
        <w:ind w:left="735" w:hanging="735" w:hangingChars="350"/>
        <w:rPr>
          <w:rFonts w:hint="eastAsia" w:ascii="宋体" w:hAnsi="宋体" w:eastAsia="宋体" w:cs="宋体"/>
          <w:color w:val="000000" w:themeColor="text1"/>
          <w:highlight w:val="none"/>
        </w:rPr>
      </w:pPr>
      <w:bookmarkStart w:id="310" w:name="_Toc430771061"/>
      <w:bookmarkStart w:id="311" w:name="_Toc430185804"/>
      <w:r>
        <w:rPr>
          <w:rFonts w:hint="eastAsia" w:ascii="宋体" w:hAnsi="宋体" w:eastAsia="宋体" w:cs="宋体"/>
          <w:color w:val="000000" w:themeColor="text1"/>
          <w:highlight w:val="none"/>
          <w:lang w:val="en-US" w:eastAsia="zh-CN"/>
        </w:rPr>
        <w:t>28</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14:paraId="74675860">
      <w:pPr>
        <w:spacing w:line="360" w:lineRule="auto"/>
        <w:ind w:left="735" w:hanging="735" w:hangingChars="350"/>
        <w:rPr>
          <w:rFonts w:hint="eastAsia" w:ascii="宋体" w:hAnsi="宋体" w:eastAsia="宋体" w:cs="宋体"/>
          <w:color w:val="000000" w:themeColor="text1"/>
          <w:highlight w:val="none"/>
        </w:rPr>
      </w:pPr>
      <w:bookmarkStart w:id="312" w:name="_Toc430185805"/>
      <w:bookmarkStart w:id="313" w:name="_Toc430771062"/>
      <w:r>
        <w:rPr>
          <w:rFonts w:hint="eastAsia" w:ascii="宋体" w:hAnsi="宋体" w:eastAsia="宋体" w:cs="宋体"/>
          <w:color w:val="000000" w:themeColor="text1"/>
          <w:highlight w:val="none"/>
          <w:lang w:val="en-US" w:eastAsia="zh-CN"/>
        </w:rPr>
        <w:t>29</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312"/>
      <w:bookmarkEnd w:id="313"/>
    </w:p>
    <w:p w14:paraId="480A74F4">
      <w:pPr>
        <w:spacing w:line="360" w:lineRule="auto"/>
        <w:ind w:left="735" w:hanging="735" w:hangingChars="350"/>
        <w:rPr>
          <w:rFonts w:hint="eastAsia" w:ascii="宋体" w:hAnsi="宋体" w:eastAsia="宋体" w:cs="宋体"/>
          <w:color w:val="000000" w:themeColor="text1"/>
          <w:highlight w:val="none"/>
        </w:rPr>
      </w:pPr>
      <w:bookmarkStart w:id="314" w:name="_Toc430771063"/>
      <w:bookmarkStart w:id="315" w:name="_Toc430185806"/>
      <w:r>
        <w:rPr>
          <w:rFonts w:hint="eastAsia" w:ascii="宋体" w:hAnsi="宋体" w:eastAsia="宋体" w:cs="宋体"/>
          <w:color w:val="000000" w:themeColor="text1"/>
          <w:highlight w:val="none"/>
          <w:lang w:val="en-US" w:eastAsia="zh-CN"/>
        </w:rPr>
        <w:t>30</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314"/>
      <w:bookmarkEnd w:id="315"/>
    </w:p>
    <w:p w14:paraId="1530F86F">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85EFBA6">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.2   参加政府采购活动的中小企业投标时需提供《中小企业声明函》。否则不予认可。</w:t>
      </w:r>
    </w:p>
    <w:p w14:paraId="3441CD3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D6FA99F">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0</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57279A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0</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2641B45C">
      <w:pPr>
        <w:spacing w:line="360" w:lineRule="auto"/>
        <w:ind w:left="735" w:hanging="735" w:hangingChars="350"/>
        <w:rPr>
          <w:rFonts w:hint="eastAsia" w:ascii="宋体" w:hAnsi="宋体" w:eastAsia="宋体" w:cs="宋体"/>
          <w:bCs/>
          <w:color w:val="000000" w:themeColor="text1"/>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5A437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C9A0891">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3486DF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387980F">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9574709">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4CD66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EF738D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0CAFC3B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2EA3DD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551A289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69D6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FB3BC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04E14A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AA676C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B64AE71">
            <w:pPr>
              <w:rPr>
                <w:rFonts w:hint="eastAsia" w:ascii="宋体" w:hAnsi="宋体" w:eastAsia="宋体" w:cs="宋体"/>
                <w:color w:val="000000" w:themeColor="text1"/>
                <w:szCs w:val="21"/>
                <w:highlight w:val="none"/>
              </w:rPr>
            </w:pPr>
          </w:p>
        </w:tc>
      </w:tr>
      <w:tr w14:paraId="6656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098B83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63F7EE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12F49A73">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8B1F2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18500409">
      <w:pPr>
        <w:rPr>
          <w:rFonts w:ascii="宋体"/>
          <w:color w:val="000000" w:themeColor="text1"/>
          <w:szCs w:val="21"/>
          <w:highlight w:val="none"/>
        </w:rPr>
      </w:pPr>
    </w:p>
    <w:p w14:paraId="257A9AFF">
      <w:pPr>
        <w:rPr>
          <w:rFonts w:ascii="宋体"/>
          <w:color w:val="000000" w:themeColor="text1"/>
          <w:szCs w:val="21"/>
          <w:highlight w:val="none"/>
        </w:rPr>
      </w:pPr>
    </w:p>
    <w:p w14:paraId="4CF6BE12">
      <w:pPr>
        <w:autoSpaceDE w:val="0"/>
        <w:autoSpaceDN w:val="0"/>
        <w:adjustRightInd w:val="0"/>
        <w:snapToGrid w:val="0"/>
        <w:spacing w:line="480" w:lineRule="exact"/>
        <w:ind w:right="32"/>
        <w:rPr>
          <w:rFonts w:ascii="宋体" w:hAnsi="宋体"/>
          <w:color w:val="000000" w:themeColor="text1"/>
          <w:szCs w:val="21"/>
          <w:highlight w:val="none"/>
        </w:rPr>
      </w:pPr>
    </w:p>
    <w:p w14:paraId="7151DA60">
      <w:pPr>
        <w:autoSpaceDE w:val="0"/>
        <w:autoSpaceDN w:val="0"/>
        <w:adjustRightInd w:val="0"/>
        <w:snapToGrid w:val="0"/>
        <w:spacing w:line="480" w:lineRule="exact"/>
        <w:ind w:right="32"/>
        <w:rPr>
          <w:rFonts w:ascii="宋体" w:hAnsi="宋体"/>
          <w:color w:val="000000" w:themeColor="text1"/>
          <w:szCs w:val="21"/>
          <w:highlight w:val="none"/>
        </w:rPr>
      </w:pPr>
    </w:p>
    <w:p w14:paraId="68B5DAB3">
      <w:pPr>
        <w:autoSpaceDE w:val="0"/>
        <w:autoSpaceDN w:val="0"/>
        <w:adjustRightInd w:val="0"/>
        <w:snapToGrid w:val="0"/>
        <w:spacing w:line="480" w:lineRule="exact"/>
        <w:ind w:right="32"/>
        <w:rPr>
          <w:rFonts w:ascii="宋体" w:hAnsi="宋体"/>
          <w:color w:val="000000" w:themeColor="text1"/>
          <w:szCs w:val="21"/>
          <w:highlight w:val="none"/>
        </w:rPr>
      </w:pPr>
    </w:p>
    <w:p w14:paraId="5CD6DDD7">
      <w:pPr>
        <w:autoSpaceDE w:val="0"/>
        <w:autoSpaceDN w:val="0"/>
        <w:adjustRightInd w:val="0"/>
        <w:snapToGrid w:val="0"/>
        <w:spacing w:line="480" w:lineRule="exact"/>
        <w:ind w:right="32"/>
        <w:rPr>
          <w:rFonts w:ascii="宋体" w:hAnsi="宋体"/>
          <w:color w:val="000000" w:themeColor="text1"/>
          <w:szCs w:val="21"/>
          <w:highlight w:val="none"/>
        </w:rPr>
      </w:pPr>
    </w:p>
    <w:p w14:paraId="676C6913">
      <w:pPr>
        <w:autoSpaceDE w:val="0"/>
        <w:autoSpaceDN w:val="0"/>
        <w:adjustRightInd w:val="0"/>
        <w:snapToGrid w:val="0"/>
        <w:spacing w:line="480" w:lineRule="exact"/>
        <w:ind w:right="32"/>
        <w:rPr>
          <w:rFonts w:ascii="宋体" w:hAnsi="宋体"/>
          <w:color w:val="000000" w:themeColor="text1"/>
          <w:szCs w:val="21"/>
          <w:highlight w:val="none"/>
        </w:rPr>
      </w:pPr>
    </w:p>
    <w:p w14:paraId="305065F2">
      <w:pPr>
        <w:autoSpaceDE w:val="0"/>
        <w:autoSpaceDN w:val="0"/>
        <w:adjustRightInd w:val="0"/>
        <w:snapToGrid w:val="0"/>
        <w:spacing w:line="480" w:lineRule="exact"/>
        <w:ind w:right="32"/>
        <w:rPr>
          <w:rFonts w:ascii="宋体" w:hAnsi="宋体"/>
          <w:color w:val="000000" w:themeColor="text1"/>
          <w:szCs w:val="21"/>
          <w:highlight w:val="none"/>
        </w:rPr>
      </w:pPr>
    </w:p>
    <w:p w14:paraId="2BACC854">
      <w:pPr>
        <w:autoSpaceDE w:val="0"/>
        <w:autoSpaceDN w:val="0"/>
        <w:adjustRightInd w:val="0"/>
        <w:snapToGrid w:val="0"/>
        <w:spacing w:line="480" w:lineRule="exact"/>
        <w:ind w:right="32"/>
        <w:rPr>
          <w:rFonts w:ascii="宋体" w:hAnsi="宋体"/>
          <w:color w:val="000000" w:themeColor="text1"/>
          <w:szCs w:val="21"/>
          <w:highlight w:val="none"/>
        </w:rPr>
      </w:pPr>
    </w:p>
    <w:p w14:paraId="6093856E">
      <w:pPr>
        <w:autoSpaceDE w:val="0"/>
        <w:autoSpaceDN w:val="0"/>
        <w:adjustRightInd w:val="0"/>
        <w:snapToGrid w:val="0"/>
        <w:spacing w:line="480" w:lineRule="exact"/>
        <w:ind w:right="32"/>
        <w:rPr>
          <w:rFonts w:ascii="宋体" w:hAnsi="宋体"/>
          <w:color w:val="000000" w:themeColor="text1"/>
          <w:szCs w:val="21"/>
          <w:highlight w:val="none"/>
        </w:rPr>
      </w:pPr>
    </w:p>
    <w:p w14:paraId="52214743">
      <w:pPr>
        <w:autoSpaceDE w:val="0"/>
        <w:autoSpaceDN w:val="0"/>
        <w:adjustRightInd w:val="0"/>
        <w:snapToGrid w:val="0"/>
        <w:spacing w:line="480" w:lineRule="exact"/>
        <w:ind w:right="32"/>
        <w:rPr>
          <w:rFonts w:ascii="宋体" w:hAnsi="宋体"/>
          <w:color w:val="000000" w:themeColor="text1"/>
          <w:szCs w:val="21"/>
          <w:highlight w:val="none"/>
        </w:rPr>
      </w:pPr>
    </w:p>
    <w:p w14:paraId="204BA857">
      <w:pPr>
        <w:autoSpaceDE w:val="0"/>
        <w:autoSpaceDN w:val="0"/>
        <w:adjustRightInd w:val="0"/>
        <w:snapToGrid w:val="0"/>
        <w:spacing w:line="480" w:lineRule="exact"/>
        <w:ind w:right="32"/>
        <w:rPr>
          <w:rFonts w:ascii="宋体" w:hAnsi="宋体"/>
          <w:color w:val="000000" w:themeColor="text1"/>
          <w:szCs w:val="21"/>
          <w:highlight w:val="none"/>
        </w:rPr>
      </w:pPr>
    </w:p>
    <w:p w14:paraId="787D82E4">
      <w:pPr>
        <w:autoSpaceDE w:val="0"/>
        <w:autoSpaceDN w:val="0"/>
        <w:adjustRightInd w:val="0"/>
        <w:snapToGrid w:val="0"/>
        <w:spacing w:line="480" w:lineRule="exact"/>
        <w:ind w:right="32"/>
        <w:rPr>
          <w:rFonts w:ascii="宋体" w:hAnsi="宋体"/>
          <w:color w:val="000000" w:themeColor="text1"/>
          <w:szCs w:val="21"/>
          <w:highlight w:val="none"/>
        </w:rPr>
      </w:pPr>
    </w:p>
    <w:p w14:paraId="4AFA0742">
      <w:pPr>
        <w:autoSpaceDE w:val="0"/>
        <w:autoSpaceDN w:val="0"/>
        <w:adjustRightInd w:val="0"/>
        <w:snapToGrid w:val="0"/>
        <w:spacing w:line="480" w:lineRule="exact"/>
        <w:ind w:right="32"/>
        <w:rPr>
          <w:rFonts w:ascii="宋体" w:hAnsi="宋体"/>
          <w:color w:val="000000" w:themeColor="text1"/>
          <w:szCs w:val="21"/>
          <w:highlight w:val="none"/>
        </w:rPr>
      </w:pPr>
    </w:p>
    <w:p w14:paraId="1CC3077F">
      <w:pPr>
        <w:autoSpaceDE w:val="0"/>
        <w:autoSpaceDN w:val="0"/>
        <w:adjustRightInd w:val="0"/>
        <w:snapToGrid w:val="0"/>
        <w:spacing w:line="480" w:lineRule="exact"/>
        <w:ind w:right="32"/>
        <w:rPr>
          <w:rFonts w:ascii="宋体" w:hAnsi="宋体"/>
          <w:color w:val="000000" w:themeColor="text1"/>
          <w:szCs w:val="21"/>
          <w:highlight w:val="none"/>
        </w:rPr>
      </w:pPr>
    </w:p>
    <w:p w14:paraId="4B5E0FEF">
      <w:pPr>
        <w:autoSpaceDE w:val="0"/>
        <w:autoSpaceDN w:val="0"/>
        <w:adjustRightInd w:val="0"/>
        <w:snapToGrid w:val="0"/>
        <w:spacing w:line="480" w:lineRule="exact"/>
        <w:ind w:right="32"/>
        <w:rPr>
          <w:rFonts w:ascii="宋体" w:hAnsi="宋体"/>
          <w:color w:val="000000" w:themeColor="text1"/>
          <w:szCs w:val="21"/>
          <w:highlight w:val="none"/>
        </w:rPr>
      </w:pPr>
    </w:p>
    <w:p w14:paraId="2EF0BD8F">
      <w:pPr>
        <w:autoSpaceDE w:val="0"/>
        <w:autoSpaceDN w:val="0"/>
        <w:adjustRightInd w:val="0"/>
        <w:snapToGrid w:val="0"/>
        <w:spacing w:line="480" w:lineRule="exact"/>
        <w:ind w:right="32"/>
        <w:rPr>
          <w:rFonts w:ascii="宋体" w:hAnsi="宋体"/>
          <w:color w:val="000000" w:themeColor="text1"/>
          <w:szCs w:val="21"/>
          <w:highlight w:val="none"/>
        </w:rPr>
      </w:pPr>
    </w:p>
    <w:p w14:paraId="42D6D890">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16" w:name="_Toc353522405"/>
      <w:bookmarkStart w:id="317" w:name="_Toc383439864"/>
      <w:bookmarkStart w:id="318" w:name="_Toc357151188"/>
      <w:bookmarkStart w:id="319" w:name="_Toc351988722"/>
      <w:bookmarkStart w:id="320" w:name="_Toc351987977"/>
      <w:bookmarkStart w:id="321" w:name="_Toc369180059"/>
      <w:bookmarkStart w:id="322" w:name="_Toc351987781"/>
      <w:bookmarkStart w:id="323" w:name="_Toc351990158"/>
      <w:bookmarkStart w:id="324" w:name="_Toc30344"/>
      <w:r>
        <w:rPr>
          <w:rFonts w:hint="eastAsia" w:ascii="宋体" w:hAnsi="宋体"/>
          <w:color w:val="000000" w:themeColor="text1"/>
          <w:sz w:val="21"/>
          <w:szCs w:val="21"/>
          <w:highlight w:val="none"/>
        </w:rPr>
        <w:t>第四部分　合同书格式</w:t>
      </w:r>
      <w:bookmarkEnd w:id="316"/>
      <w:bookmarkEnd w:id="317"/>
      <w:bookmarkEnd w:id="318"/>
      <w:bookmarkEnd w:id="319"/>
      <w:bookmarkEnd w:id="320"/>
      <w:bookmarkEnd w:id="321"/>
      <w:bookmarkEnd w:id="322"/>
      <w:bookmarkEnd w:id="323"/>
      <w:bookmarkEnd w:id="324"/>
    </w:p>
    <w:p w14:paraId="3A61A48D">
      <w:pPr>
        <w:spacing w:line="360" w:lineRule="auto"/>
        <w:rPr>
          <w:rFonts w:ascii="宋体" w:hAnsi="宋体"/>
          <w:bCs/>
          <w:color w:val="000000" w:themeColor="text1"/>
          <w:highlight w:val="none"/>
        </w:rPr>
      </w:pPr>
      <w:r>
        <w:rPr>
          <w:rFonts w:hint="eastAsia" w:ascii="宋体" w:hAnsi="宋体"/>
          <w:bCs/>
          <w:color w:val="000000" w:themeColor="text1"/>
          <w:highlight w:val="none"/>
        </w:rPr>
        <w:t>甲方（采购人）：</w:t>
      </w:r>
    </w:p>
    <w:p w14:paraId="6D3DF26A">
      <w:pPr>
        <w:spacing w:line="360" w:lineRule="auto"/>
        <w:rPr>
          <w:rFonts w:ascii="宋体" w:hAnsi="宋体"/>
          <w:bCs/>
          <w:color w:val="000000" w:themeColor="text1"/>
          <w:highlight w:val="none"/>
        </w:rPr>
      </w:pPr>
      <w:r>
        <w:rPr>
          <w:rFonts w:hint="eastAsia" w:ascii="宋体" w:hAnsi="宋体"/>
          <w:bCs/>
          <w:color w:val="000000" w:themeColor="text1"/>
          <w:highlight w:val="none"/>
        </w:rPr>
        <w:t>乙方（成交供应商）：</w:t>
      </w:r>
    </w:p>
    <w:p w14:paraId="17350892">
      <w:pPr>
        <w:spacing w:line="360" w:lineRule="auto"/>
        <w:rPr>
          <w:rFonts w:ascii="宋体" w:hAnsi="宋体"/>
          <w:bCs/>
          <w:color w:val="000000" w:themeColor="text1"/>
          <w:highlight w:val="none"/>
        </w:rPr>
      </w:pPr>
      <w:r>
        <w:rPr>
          <w:rFonts w:ascii="宋体" w:hAnsi="宋体"/>
          <w:bCs/>
          <w:color w:val="000000" w:themeColor="text1"/>
          <w:highlight w:val="none"/>
        </w:rPr>
        <w:tab/>
      </w:r>
    </w:p>
    <w:p w14:paraId="63EFC667">
      <w:pPr>
        <w:spacing w:line="440" w:lineRule="exact"/>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成交采购项目名称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cs="宋体"/>
          <w:color w:val="000000" w:themeColor="text1"/>
          <w:szCs w:val="21"/>
          <w:highlight w:val="none"/>
          <w:u w:val="single"/>
        </w:rPr>
        <w:t>成交采购项目编号</w:t>
      </w:r>
      <w:r>
        <w:rPr>
          <w:rFonts w:hint="eastAsia" w:ascii="宋体" w:hAnsi="宋体" w:cs="宋体"/>
          <w:color w:val="000000" w:themeColor="text1"/>
          <w:szCs w:val="21"/>
          <w:highlight w:val="none"/>
          <w:u w:val="single"/>
          <w:lang w:val="en-US" w:eastAsia="zh-CN"/>
        </w:rPr>
        <w:t xml:space="preserve"> </w:t>
      </w:r>
      <w:r>
        <w:rPr>
          <w:rFonts w:hint="eastAsia" w:ascii="宋体" w:hAnsi="宋体"/>
          <w:bCs/>
          <w:color w:val="000000" w:themeColor="text1"/>
          <w:szCs w:val="21"/>
          <w:highlight w:val="none"/>
        </w:rPr>
        <w:t>）成交结果和有关询价文件、报价文件的要求，经双方协商一致，订立以下合同：</w:t>
      </w:r>
    </w:p>
    <w:p w14:paraId="08AF2FE4">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项目的名称、单价、总价，项目所包含货物的清单（名称、数量、规格、单价）</w:t>
      </w:r>
    </w:p>
    <w:p w14:paraId="067E21BB">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采购项目名称：；</w:t>
      </w:r>
    </w:p>
    <w:p w14:paraId="3C9C2585">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货物清单：</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04FC1B80">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1F7E0740">
      <w:pPr>
        <w:tabs>
          <w:tab w:val="left" w:pos="1004"/>
        </w:tabs>
        <w:spacing w:line="440" w:lineRule="exact"/>
        <w:ind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14:paraId="6F591455">
      <w:pPr>
        <w:tabs>
          <w:tab w:val="left" w:pos="1004"/>
        </w:tabs>
        <w:spacing w:line="440" w:lineRule="exact"/>
        <w:ind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751E86AB">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货物的质量要求、售后服务、培训费用及损害赔偿</w:t>
      </w:r>
    </w:p>
    <w:p w14:paraId="5B29C39E">
      <w:pPr>
        <w:tabs>
          <w:tab w:val="left" w:pos="1004"/>
        </w:tabs>
        <w:spacing w:line="440" w:lineRule="exact"/>
        <w:ind w:left="1079" w:leftChars="514"/>
        <w:rPr>
          <w:rFonts w:ascii="宋体" w:hAnsi="宋体"/>
          <w:bCs/>
          <w:color w:val="000000" w:themeColor="text1"/>
          <w:szCs w:val="21"/>
          <w:highlight w:val="none"/>
        </w:rPr>
      </w:pPr>
      <w:r>
        <w:rPr>
          <w:rFonts w:hint="eastAsia" w:ascii="宋体" w:hAnsi="宋体"/>
          <w:bCs/>
          <w:color w:val="000000" w:themeColor="text1"/>
          <w:szCs w:val="21"/>
          <w:highlight w:val="none"/>
        </w:rPr>
        <w:t>。</w:t>
      </w:r>
    </w:p>
    <w:p w14:paraId="6776C9FC">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479D3DA1">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完工期：。</w:t>
      </w:r>
    </w:p>
    <w:p w14:paraId="2EC6CD24">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完工地点：。</w:t>
      </w:r>
    </w:p>
    <w:p w14:paraId="3B0711C5">
      <w:pPr>
        <w:tabs>
          <w:tab w:val="left" w:pos="1004"/>
        </w:tabs>
        <w:spacing w:line="440" w:lineRule="exact"/>
        <w:ind w:left="1361" w:leftChars="428"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 验收时间：。</w:t>
      </w:r>
    </w:p>
    <w:p w14:paraId="3EEA9C1D">
      <w:pPr>
        <w:tabs>
          <w:tab w:val="left" w:pos="1004"/>
        </w:tabs>
        <w:spacing w:line="44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 完工验收方式：。</w:t>
      </w:r>
    </w:p>
    <w:p w14:paraId="49BF774F">
      <w:pPr>
        <w:spacing w:line="440" w:lineRule="exact"/>
        <w:rPr>
          <w:rFonts w:ascii="宋体" w:hAnsi="宋体"/>
          <w:color w:val="000000" w:themeColor="text1"/>
          <w:szCs w:val="21"/>
          <w:highlight w:val="none"/>
        </w:rPr>
      </w:pPr>
      <w:r>
        <w:rPr>
          <w:rFonts w:hint="eastAsia" w:ascii="宋体" w:hAnsi="宋体"/>
          <w:color w:val="000000" w:themeColor="text1"/>
          <w:szCs w:val="21"/>
          <w:highlight w:val="none"/>
        </w:rPr>
        <w:t xml:space="preserve">          5. 验收标准：</w:t>
      </w:r>
    </w:p>
    <w:p w14:paraId="45ADEB6A">
      <w:pPr>
        <w:numPr>
          <w:ilvl w:val="6"/>
          <w:numId w:val="13"/>
        </w:numPr>
        <w:tabs>
          <w:tab w:val="left" w:pos="1680"/>
          <w:tab w:val="clear" w:pos="4830"/>
        </w:tabs>
        <w:spacing w:line="440" w:lineRule="exact"/>
        <w:ind w:left="1680" w:hanging="315"/>
        <w:rPr>
          <w:rFonts w:ascii="宋体" w:hAnsi="宋体"/>
          <w:color w:val="000000" w:themeColor="text1"/>
          <w:szCs w:val="21"/>
          <w:highlight w:val="none"/>
        </w:rPr>
      </w:pPr>
      <w:r>
        <w:rPr>
          <w:rFonts w:hint="eastAsia" w:ascii="宋体" w:hAnsi="宋体"/>
          <w:color w:val="000000" w:themeColor="text1"/>
          <w:szCs w:val="21"/>
          <w:highlight w:val="none"/>
        </w:rPr>
        <w:t>单证齐全，有产品合格证（或质量保证书）、商标、说明书、发票和其它应具有单证，进口产品进口手续齐全；</w:t>
      </w:r>
    </w:p>
    <w:p w14:paraId="79C8AF76">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质量符合询价文件和报价文件的要求；</w:t>
      </w:r>
    </w:p>
    <w:p w14:paraId="327E2F2C">
      <w:pPr>
        <w:numPr>
          <w:ilvl w:val="6"/>
          <w:numId w:val="13"/>
        </w:numPr>
        <w:tabs>
          <w:tab w:val="left" w:pos="1680"/>
          <w:tab w:val="clear" w:pos="4830"/>
        </w:tabs>
        <w:spacing w:line="440" w:lineRule="exact"/>
        <w:ind w:left="1680"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0DC703DA">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5936357F">
      <w:pPr>
        <w:numPr>
          <w:ilvl w:val="0"/>
          <w:numId w:val="14"/>
        </w:numPr>
        <w:tabs>
          <w:tab w:val="left" w:pos="945"/>
        </w:tabs>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付款方式：。</w:t>
      </w:r>
    </w:p>
    <w:p w14:paraId="79FCF1A9">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rPr>
      </w:pPr>
      <w:r>
        <w:rPr>
          <w:rFonts w:hint="eastAsia" w:ascii="宋体" w:hAnsi="宋体"/>
          <w:bCs/>
          <w:color w:val="000000" w:themeColor="text1"/>
          <w:szCs w:val="21"/>
          <w:highlight w:val="none"/>
        </w:rPr>
        <w:t>付款时间：。</w:t>
      </w:r>
    </w:p>
    <w:p w14:paraId="11AC1269">
      <w:pPr>
        <w:tabs>
          <w:tab w:val="left" w:pos="945"/>
        </w:tabs>
        <w:adjustRightInd w:val="0"/>
        <w:snapToGrid w:val="0"/>
        <w:spacing w:line="440" w:lineRule="exact"/>
        <w:ind w:left="94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22E5E6DE">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甲方在验收中，如果发现货物的品种、型号、数量、规格和质量或有关服务不合规定，并在2日内向乙方提出书面异议；甲方怠于通知乙方的，视为货物合乎规定。</w:t>
      </w:r>
    </w:p>
    <w:p w14:paraId="27D1E97A">
      <w:pPr>
        <w:tabs>
          <w:tab w:val="left" w:pos="1255"/>
        </w:tabs>
        <w:spacing w:line="440" w:lineRule="exact"/>
        <w:ind w:left="1258" w:leftChars="429"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5DF94F44">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59AF12B4">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乙方所交设备品种、数量、规格、质量不符合合同规定的，由乙方负责包换或包修，并承担修理、调换或退货而支付的实际费用。</w:t>
      </w:r>
    </w:p>
    <w:p w14:paraId="54D47BFC">
      <w:pPr>
        <w:tabs>
          <w:tab w:val="left" w:pos="1255"/>
        </w:tabs>
        <w:spacing w:line="440" w:lineRule="exact"/>
        <w:ind w:left="1258" w:leftChars="428" w:hanging="359" w:hangingChars="171"/>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s="Tahoma"/>
          <w:iCs/>
          <w:color w:val="000000" w:themeColor="text1"/>
          <w:kern w:val="28"/>
          <w:szCs w:val="21"/>
          <w:highlight w:val="none"/>
        </w:rPr>
        <w:t>每推迟一天按总价的1%罚款</w:t>
      </w:r>
      <w:r>
        <w:rPr>
          <w:rFonts w:hint="eastAsia" w:ascii="宋体" w:hAnsi="宋体"/>
          <w:bCs/>
          <w:color w:val="000000" w:themeColor="text1"/>
          <w:szCs w:val="21"/>
          <w:highlight w:val="none"/>
        </w:rPr>
        <w:t>。</w:t>
      </w:r>
    </w:p>
    <w:p w14:paraId="48D47B18">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32E6F568">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 甲方逾期付款的，每日应向乙方偿付合同总额的千分之五作为违约金。</w:t>
      </w:r>
    </w:p>
    <w:p w14:paraId="18CE487F">
      <w:pPr>
        <w:tabs>
          <w:tab w:val="left" w:pos="945"/>
          <w:tab w:val="left" w:pos="1506"/>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 甲方违反合同规定拒绝接货的，应当承担由此对乙方造成的损失。</w:t>
      </w:r>
    </w:p>
    <w:p w14:paraId="07E2B9E7">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50198623">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14</w:t>
      </w:r>
      <w:r>
        <w:rPr>
          <w:rFonts w:hint="eastAsia" w:ascii="宋体" w:hAnsi="宋体"/>
          <w:bCs/>
          <w:color w:val="000000" w:themeColor="text1"/>
          <w:szCs w:val="21"/>
          <w:highlight w:val="none"/>
        </w:rPr>
        <w:t>个日历日内将有关当局出具的证明文件用专人递交、特快专递或挂号信寄给对方审阅确认。</w:t>
      </w:r>
    </w:p>
    <w:p w14:paraId="6AD15B49">
      <w:pPr>
        <w:tabs>
          <w:tab w:val="left" w:pos="1255"/>
        </w:tabs>
        <w:spacing w:line="440" w:lineRule="exact"/>
        <w:ind w:left="1256" w:leftChars="428"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签约双方任一方由于不可抗力事故的影响而不能执行合同时，经确认后，允许延期履行、部分履行或不履行合同，根据情况可部分或全部免予承担违约责任。</w:t>
      </w:r>
    </w:p>
    <w:p w14:paraId="0444C346">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01BAECD0">
      <w:pPr>
        <w:tabs>
          <w:tab w:val="left" w:pos="1255"/>
        </w:tabs>
        <w:spacing w:line="440" w:lineRule="exact"/>
        <w:ind w:left="1003" w:leftChars="359"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1. 因货物的质量问题发生争议，由法律及有关规章规定的技术单位进行质量鉴定，双方无条件服从该鉴定的结论。</w:t>
      </w:r>
    </w:p>
    <w:p w14:paraId="3ED37400">
      <w:pPr>
        <w:tabs>
          <w:tab w:val="left" w:pos="1255"/>
        </w:tabs>
        <w:spacing w:line="440" w:lineRule="exact"/>
        <w:ind w:left="1003" w:leftChars="359" w:hanging="249" w:hangingChars="119"/>
        <w:rPr>
          <w:rFonts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2E52BD10">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55CAA34B">
      <w:pPr>
        <w:tabs>
          <w:tab w:val="left" w:pos="1255"/>
        </w:tabs>
        <w:spacing w:line="440" w:lineRule="exact"/>
        <w:ind w:left="1001" w:leftChars="358" w:hanging="249" w:hangingChars="119"/>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14:paraId="369E4B80">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4D0D5197">
      <w:pPr>
        <w:tabs>
          <w:tab w:val="left" w:pos="1004"/>
        </w:tabs>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甲乙双方如因违反国家法律、法规和有关政府采购规定，宣告合同无效的，责任由过错方承担。</w:t>
      </w:r>
    </w:p>
    <w:p w14:paraId="7D98FE75">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第十二条  附则</w:t>
      </w:r>
    </w:p>
    <w:p w14:paraId="51F42B98">
      <w:pPr>
        <w:spacing w:line="440" w:lineRule="exact"/>
        <w:ind w:left="752" w:leftChars="358"/>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350D07F7">
      <w:pPr>
        <w:tabs>
          <w:tab w:val="left" w:pos="1004"/>
          <w:tab w:val="left" w:pos="4267"/>
        </w:tabs>
        <w:spacing w:line="440" w:lineRule="exact"/>
        <w:rPr>
          <w:rFonts w:ascii="宋体" w:hAnsi="宋体"/>
          <w:bCs/>
          <w:color w:val="000000" w:themeColor="text1"/>
          <w:szCs w:val="21"/>
          <w:highlight w:val="none"/>
        </w:rPr>
      </w:pPr>
    </w:p>
    <w:p w14:paraId="659A89CF">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01E5D622">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1CA61127">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4A2B3634">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3ED6B1B4">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21EF4426">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166DE76F">
      <w:pPr>
        <w:tabs>
          <w:tab w:val="left" w:pos="1004"/>
          <w:tab w:val="left" w:pos="4267"/>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06AB5024">
      <w:pPr>
        <w:tabs>
          <w:tab w:val="left" w:pos="1004"/>
        </w:tabs>
        <w:spacing w:line="440" w:lineRule="exact"/>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13CF33E6">
      <w:pPr>
        <w:tabs>
          <w:tab w:val="left" w:pos="1004"/>
        </w:tabs>
        <w:spacing w:line="440" w:lineRule="exact"/>
        <w:rPr>
          <w:rFonts w:ascii="宋体" w:hAnsi="宋体"/>
          <w:bCs/>
          <w:color w:val="000000" w:themeColor="text1"/>
          <w:szCs w:val="21"/>
          <w:highlight w:val="none"/>
        </w:rPr>
      </w:pPr>
    </w:p>
    <w:p w14:paraId="70B413C2">
      <w:pPr>
        <w:tabs>
          <w:tab w:val="left" w:pos="1004"/>
        </w:tabs>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附件1、《货物清单》</w:t>
      </w:r>
    </w:p>
    <w:p w14:paraId="1F333452">
      <w:pPr>
        <w:tabs>
          <w:tab w:val="left" w:pos="1004"/>
        </w:tabs>
        <w:spacing w:line="440" w:lineRule="exact"/>
        <w:ind w:firstLine="310" w:firstLineChars="147"/>
        <w:rPr>
          <w:color w:val="000000" w:themeColor="text1"/>
          <w:highlight w:val="none"/>
        </w:rPr>
      </w:pPr>
      <w:r>
        <w:rPr>
          <w:rFonts w:hint="eastAsia" w:ascii="宋体" w:hAnsi="宋体"/>
          <w:b/>
          <w:bCs/>
          <w:color w:val="000000" w:themeColor="text1"/>
          <w:szCs w:val="21"/>
          <w:highlight w:val="none"/>
        </w:rPr>
        <w:t>本合同样本仅供参考，具体条款内容由采购人和成交单位协商确定，但不得改变询价文件、报价文件、成交通知书等实质性内容。</w:t>
      </w:r>
    </w:p>
    <w:p w14:paraId="06519F39">
      <w:pPr>
        <w:spacing w:line="480" w:lineRule="exact"/>
        <w:ind w:firstLine="3990" w:firstLineChars="1900"/>
        <w:jc w:val="left"/>
        <w:rPr>
          <w:color w:val="000000" w:themeColor="text1"/>
          <w:highlight w:val="none"/>
        </w:rPr>
      </w:pPr>
    </w:p>
    <w:p w14:paraId="4DE0AE36">
      <w:pPr>
        <w:spacing w:line="480" w:lineRule="exact"/>
        <w:ind w:firstLine="3990" w:firstLineChars="1900"/>
        <w:jc w:val="left"/>
        <w:rPr>
          <w:color w:val="000000" w:themeColor="text1"/>
          <w:highlight w:val="none"/>
        </w:rPr>
      </w:pPr>
    </w:p>
    <w:p w14:paraId="4EC9E4B5">
      <w:pPr>
        <w:spacing w:line="480" w:lineRule="exact"/>
        <w:ind w:firstLine="3990" w:firstLineChars="1900"/>
        <w:jc w:val="left"/>
        <w:rPr>
          <w:color w:val="000000" w:themeColor="text1"/>
          <w:highlight w:val="none"/>
        </w:rPr>
      </w:pPr>
    </w:p>
    <w:p w14:paraId="1CD93A21">
      <w:pPr>
        <w:spacing w:line="480" w:lineRule="exact"/>
        <w:ind w:firstLine="3990" w:firstLineChars="1900"/>
        <w:jc w:val="left"/>
        <w:rPr>
          <w:color w:val="000000" w:themeColor="text1"/>
          <w:highlight w:val="none"/>
        </w:rPr>
      </w:pPr>
    </w:p>
    <w:p w14:paraId="46FC9512">
      <w:pPr>
        <w:spacing w:line="480" w:lineRule="exact"/>
        <w:ind w:firstLine="3990" w:firstLineChars="1900"/>
        <w:jc w:val="left"/>
        <w:rPr>
          <w:color w:val="000000" w:themeColor="text1"/>
          <w:highlight w:val="none"/>
        </w:rPr>
      </w:pPr>
    </w:p>
    <w:p w14:paraId="7700176B">
      <w:pPr>
        <w:spacing w:line="480" w:lineRule="exact"/>
        <w:ind w:firstLine="3990" w:firstLineChars="1900"/>
        <w:jc w:val="left"/>
        <w:rPr>
          <w:color w:val="000000" w:themeColor="text1"/>
          <w:highlight w:val="none"/>
        </w:rPr>
      </w:pPr>
    </w:p>
    <w:p w14:paraId="7970005A">
      <w:pPr>
        <w:spacing w:line="480" w:lineRule="exact"/>
        <w:ind w:firstLine="3990" w:firstLineChars="1900"/>
        <w:jc w:val="left"/>
        <w:rPr>
          <w:color w:val="000000" w:themeColor="text1"/>
          <w:highlight w:val="none"/>
        </w:rPr>
      </w:pPr>
    </w:p>
    <w:p w14:paraId="0F711E71">
      <w:pPr>
        <w:spacing w:line="480" w:lineRule="exact"/>
        <w:ind w:firstLine="3990" w:firstLineChars="1900"/>
        <w:jc w:val="left"/>
        <w:rPr>
          <w:color w:val="000000" w:themeColor="text1"/>
          <w:highlight w:val="none"/>
        </w:rPr>
      </w:pPr>
    </w:p>
    <w:p w14:paraId="7803AB01">
      <w:pPr>
        <w:spacing w:line="480" w:lineRule="exact"/>
        <w:ind w:firstLine="3990" w:firstLineChars="1900"/>
        <w:jc w:val="left"/>
        <w:rPr>
          <w:color w:val="000000" w:themeColor="text1"/>
          <w:highlight w:val="none"/>
        </w:rPr>
      </w:pPr>
    </w:p>
    <w:p w14:paraId="71458DC1">
      <w:pPr>
        <w:spacing w:line="480" w:lineRule="exact"/>
        <w:ind w:firstLine="3990" w:firstLineChars="1900"/>
        <w:jc w:val="left"/>
        <w:rPr>
          <w:color w:val="000000" w:themeColor="text1"/>
          <w:highlight w:val="none"/>
        </w:rPr>
      </w:pPr>
    </w:p>
    <w:p w14:paraId="0ADF069B">
      <w:pPr>
        <w:spacing w:line="480" w:lineRule="exact"/>
        <w:ind w:firstLine="3990" w:firstLineChars="1900"/>
        <w:jc w:val="left"/>
        <w:rPr>
          <w:color w:val="000000" w:themeColor="text1"/>
          <w:highlight w:val="none"/>
        </w:rPr>
      </w:pPr>
    </w:p>
    <w:p w14:paraId="0155B3C9">
      <w:pPr>
        <w:spacing w:line="480" w:lineRule="exact"/>
        <w:ind w:firstLine="3990" w:firstLineChars="1900"/>
        <w:jc w:val="left"/>
        <w:rPr>
          <w:color w:val="000000" w:themeColor="text1"/>
          <w:highlight w:val="none"/>
        </w:rPr>
      </w:pPr>
    </w:p>
    <w:p w14:paraId="4B3F0745">
      <w:pPr>
        <w:spacing w:line="480" w:lineRule="exact"/>
        <w:ind w:firstLine="3990" w:firstLineChars="1900"/>
        <w:jc w:val="left"/>
        <w:rPr>
          <w:color w:val="000000" w:themeColor="text1"/>
          <w:highlight w:val="none"/>
        </w:rPr>
      </w:pPr>
    </w:p>
    <w:p w14:paraId="6CA512DD">
      <w:pPr>
        <w:spacing w:line="480" w:lineRule="exact"/>
        <w:ind w:firstLine="3990" w:firstLineChars="1900"/>
        <w:jc w:val="left"/>
        <w:rPr>
          <w:color w:val="000000" w:themeColor="text1"/>
          <w:highlight w:val="none"/>
        </w:rPr>
      </w:pPr>
    </w:p>
    <w:p w14:paraId="11F2AC7D">
      <w:pPr>
        <w:spacing w:line="480" w:lineRule="exact"/>
        <w:ind w:firstLine="3990" w:firstLineChars="1900"/>
        <w:jc w:val="left"/>
        <w:rPr>
          <w:color w:val="000000" w:themeColor="text1"/>
          <w:highlight w:val="none"/>
        </w:rPr>
      </w:pPr>
    </w:p>
    <w:p w14:paraId="6DFDFC6E">
      <w:pPr>
        <w:spacing w:line="480" w:lineRule="exact"/>
        <w:ind w:firstLine="3990" w:firstLineChars="1900"/>
        <w:jc w:val="left"/>
        <w:rPr>
          <w:color w:val="000000" w:themeColor="text1"/>
          <w:highlight w:val="none"/>
        </w:rPr>
      </w:pPr>
    </w:p>
    <w:p w14:paraId="31A9ED06">
      <w:pPr>
        <w:spacing w:line="480" w:lineRule="exact"/>
        <w:ind w:firstLine="3990" w:firstLineChars="1900"/>
        <w:jc w:val="left"/>
        <w:rPr>
          <w:color w:val="000000" w:themeColor="text1"/>
          <w:highlight w:val="none"/>
        </w:rPr>
      </w:pPr>
    </w:p>
    <w:p w14:paraId="3C02A174">
      <w:pPr>
        <w:spacing w:line="480" w:lineRule="exact"/>
        <w:ind w:firstLine="3990" w:firstLineChars="1900"/>
        <w:jc w:val="left"/>
        <w:rPr>
          <w:color w:val="000000" w:themeColor="text1"/>
          <w:highlight w:val="none"/>
        </w:rPr>
      </w:pPr>
    </w:p>
    <w:p w14:paraId="73426F31">
      <w:pPr>
        <w:spacing w:line="480" w:lineRule="exact"/>
        <w:ind w:firstLine="3990" w:firstLineChars="1900"/>
        <w:jc w:val="left"/>
        <w:rPr>
          <w:color w:val="000000" w:themeColor="text1"/>
          <w:highlight w:val="none"/>
        </w:rPr>
      </w:pPr>
    </w:p>
    <w:p w14:paraId="56F8299A">
      <w:pPr>
        <w:spacing w:line="480" w:lineRule="exact"/>
        <w:ind w:firstLine="3990" w:firstLineChars="1900"/>
        <w:jc w:val="left"/>
        <w:rPr>
          <w:color w:val="000000" w:themeColor="text1"/>
          <w:highlight w:val="none"/>
        </w:rPr>
      </w:pPr>
    </w:p>
    <w:p w14:paraId="377340D1">
      <w:pPr>
        <w:spacing w:line="480" w:lineRule="exact"/>
        <w:ind w:firstLine="3990" w:firstLineChars="1900"/>
        <w:jc w:val="left"/>
        <w:rPr>
          <w:color w:val="000000" w:themeColor="text1"/>
          <w:highlight w:val="none"/>
        </w:rPr>
      </w:pPr>
    </w:p>
    <w:p w14:paraId="54FAE374">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rPr>
      </w:pPr>
      <w:bookmarkStart w:id="325" w:name="_Toc351985913"/>
      <w:bookmarkStart w:id="326" w:name="_Toc3054"/>
      <w:bookmarkStart w:id="327" w:name="_Toc351987978"/>
      <w:bookmarkStart w:id="328" w:name="_Toc383439865"/>
      <w:bookmarkStart w:id="329" w:name="_Toc351986198"/>
      <w:bookmarkStart w:id="330" w:name="_Toc329242721"/>
      <w:bookmarkStart w:id="331" w:name="_Toc351988723"/>
      <w:bookmarkStart w:id="332" w:name="_Toc351990159"/>
      <w:bookmarkStart w:id="333" w:name="_Toc491658678"/>
      <w:bookmarkStart w:id="334" w:name="_Toc353522406"/>
      <w:bookmarkStart w:id="335" w:name="_Toc351986018"/>
      <w:bookmarkStart w:id="336" w:name="_Toc369180060"/>
      <w:bookmarkStart w:id="337" w:name="_Toc357151189"/>
      <w:bookmarkStart w:id="338" w:name="_Toc500861025"/>
      <w:bookmarkStart w:id="339" w:name="_Toc351987782"/>
      <w:r>
        <w:rPr>
          <w:rFonts w:hint="eastAsia" w:ascii="宋体" w:hAnsi="宋体"/>
          <w:color w:val="000000" w:themeColor="text1"/>
          <w:sz w:val="21"/>
          <w:szCs w:val="21"/>
          <w:highlight w:val="none"/>
        </w:rPr>
        <w:t>第五部分</w:t>
      </w:r>
      <w:bookmarkStart w:id="340" w:name="_Hlt97188172"/>
      <w:bookmarkEnd w:id="340"/>
      <w:r>
        <w:rPr>
          <w:rFonts w:hint="eastAsia" w:ascii="宋体" w:hAnsi="宋体"/>
          <w:color w:val="000000" w:themeColor="text1"/>
          <w:sz w:val="21"/>
          <w:szCs w:val="21"/>
          <w:highlight w:val="none"/>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14:paraId="518F6616">
      <w:pPr>
        <w:tabs>
          <w:tab w:val="left" w:pos="1004"/>
          <w:tab w:val="left" w:pos="4267"/>
        </w:tabs>
        <w:spacing w:line="400" w:lineRule="exact"/>
        <w:rPr>
          <w:rFonts w:ascii="宋体" w:hAnsi="宋体"/>
          <w:bCs/>
          <w:color w:val="000000" w:themeColor="text1"/>
          <w:szCs w:val="21"/>
          <w:highlight w:val="none"/>
        </w:rPr>
      </w:pPr>
    </w:p>
    <w:p w14:paraId="1E99A333">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报价内容应当编有目录、页码，按页码排序并装订成册；一切未装订成册的报价文件在评标过程中若出现缺页、漏页等现象可能影响供应商评审结果的，后果将由供应商本人负责。</w:t>
      </w:r>
    </w:p>
    <w:p w14:paraId="3718C360">
      <w:pPr>
        <w:pStyle w:val="8"/>
        <w:spacing w:line="360" w:lineRule="auto"/>
        <w:rPr>
          <w:rFonts w:hAnsi="宋体"/>
          <w:b/>
          <w:color w:val="000000" w:themeColor="text1"/>
          <w:szCs w:val="21"/>
          <w:highlight w:val="none"/>
        </w:rPr>
      </w:pPr>
      <w:r>
        <w:rPr>
          <w:rFonts w:hint="eastAsia" w:hAnsi="宋体"/>
          <w:bCs/>
          <w:color w:val="000000" w:themeColor="text1"/>
          <w:szCs w:val="24"/>
          <w:highlight w:val="none"/>
        </w:rPr>
        <w:t>文件的封面格式由供应商自拟，并应注明“报价文件、项目编号、项目名称、供应商名称及地址、法定代表人或授权代理人、联系电话、传真、邮编，并加盖供应商公章。如：</w:t>
      </w:r>
    </w:p>
    <w:p w14:paraId="090836B8">
      <w:pPr>
        <w:pStyle w:val="8"/>
        <w:rPr>
          <w:rFonts w:hAnsi="宋体"/>
          <w:b/>
          <w:bCs/>
          <w:color w:val="000000" w:themeColor="text1"/>
          <w:szCs w:val="24"/>
          <w:highlight w:val="none"/>
        </w:rPr>
      </w:pPr>
    </w:p>
    <w:p w14:paraId="5B05DD6B">
      <w:pPr>
        <w:pStyle w:val="8"/>
        <w:rPr>
          <w:rFonts w:hAnsi="宋体"/>
          <w:b/>
          <w:bCs/>
          <w:color w:val="000000" w:themeColor="text1"/>
          <w:szCs w:val="24"/>
          <w:highlight w:val="none"/>
        </w:rPr>
      </w:pPr>
    </w:p>
    <w:p w14:paraId="6023EF5A">
      <w:pPr>
        <w:pStyle w:val="8"/>
        <w:rPr>
          <w:rFonts w:hAnsi="宋体"/>
          <w:b/>
          <w:bCs/>
          <w:color w:val="000000" w:themeColor="text1"/>
          <w:szCs w:val="24"/>
          <w:highlight w:val="none"/>
        </w:rPr>
      </w:pPr>
    </w:p>
    <w:p w14:paraId="382C952E">
      <w:pPr>
        <w:pStyle w:val="8"/>
        <w:rPr>
          <w:rFonts w:hAnsi="宋体"/>
          <w:b/>
          <w:bCs/>
          <w:color w:val="000000" w:themeColor="text1"/>
          <w:szCs w:val="24"/>
          <w:highlight w:val="none"/>
        </w:rPr>
      </w:pPr>
    </w:p>
    <w:p w14:paraId="5E613242">
      <w:pPr>
        <w:pStyle w:val="8"/>
        <w:rPr>
          <w:rFonts w:hAnsi="宋体"/>
          <w:b/>
          <w:bCs/>
          <w:color w:val="000000" w:themeColor="text1"/>
          <w:szCs w:val="24"/>
          <w:highlight w:val="none"/>
        </w:rPr>
      </w:pPr>
    </w:p>
    <w:p w14:paraId="78B6DBC3">
      <w:pPr>
        <w:pStyle w:val="8"/>
        <w:rPr>
          <w:rFonts w:hAnsi="宋体"/>
          <w:b/>
          <w:bCs/>
          <w:color w:val="000000" w:themeColor="text1"/>
          <w:szCs w:val="24"/>
          <w:highlight w:val="none"/>
        </w:rPr>
      </w:pPr>
    </w:p>
    <w:p w14:paraId="1CCD3679">
      <w:pPr>
        <w:pStyle w:val="8"/>
        <w:rPr>
          <w:rFonts w:hAnsi="宋体"/>
          <w:b/>
          <w:bCs/>
          <w:color w:val="000000" w:themeColor="text1"/>
          <w:szCs w:val="24"/>
          <w:highlight w:val="none"/>
        </w:rPr>
      </w:pPr>
    </w:p>
    <w:p w14:paraId="7B0FB3F6">
      <w:pPr>
        <w:pStyle w:val="8"/>
        <w:rPr>
          <w:rFonts w:hAnsi="宋体"/>
          <w:b/>
          <w:bCs/>
          <w:color w:val="000000" w:themeColor="text1"/>
          <w:szCs w:val="24"/>
          <w:highlight w:val="none"/>
        </w:rPr>
      </w:pPr>
    </w:p>
    <w:p w14:paraId="5C5204F1">
      <w:pPr>
        <w:pStyle w:val="8"/>
        <w:jc w:val="center"/>
        <w:rPr>
          <w:rFonts w:ascii="宋体" w:hAnsi="宋体"/>
          <w:b/>
          <w:bCs/>
          <w:color w:val="000000" w:themeColor="text1"/>
          <w:szCs w:val="21"/>
          <w:highlight w:val="none"/>
        </w:rPr>
      </w:pPr>
    </w:p>
    <w:p w14:paraId="0F7F859D">
      <w:pPr>
        <w:jc w:val="center"/>
        <w:rPr>
          <w:rFonts w:ascii="宋体" w:hAnsi="宋体"/>
          <w:b/>
          <w:color w:val="000000" w:themeColor="text1"/>
          <w:kern w:val="44"/>
          <w:szCs w:val="21"/>
          <w:highlight w:val="none"/>
        </w:rPr>
      </w:pPr>
      <w:bookmarkStart w:id="342" w:name="_Toc369183620"/>
      <w:r>
        <w:rPr>
          <w:rFonts w:hint="eastAsia" w:ascii="宋体" w:hAnsi="宋体"/>
          <w:b/>
          <w:color w:val="000000" w:themeColor="text1"/>
          <w:kern w:val="44"/>
          <w:szCs w:val="21"/>
          <w:highlight w:val="none"/>
        </w:rPr>
        <w:t>封面格式</w:t>
      </w:r>
      <w:bookmarkEnd w:id="342"/>
    </w:p>
    <w:p w14:paraId="369ECEA0">
      <w:pPr>
        <w:rPr>
          <w:color w:val="000000" w:themeColor="text1"/>
          <w:highlight w:val="none"/>
        </w:rPr>
      </w:pPr>
    </w:p>
    <w:p w14:paraId="4A39451F">
      <w:pPr>
        <w:pStyle w:val="8"/>
        <w:spacing w:line="440" w:lineRule="exact"/>
        <w:jc w:val="center"/>
        <w:rPr>
          <w:rFonts w:hAnsi="宋体"/>
          <w:bCs/>
          <w:color w:val="000000" w:themeColor="text1"/>
          <w:szCs w:val="24"/>
          <w:highlight w:val="none"/>
        </w:rPr>
      </w:pPr>
      <w:r>
        <w:rPr>
          <w:rFonts w:hint="eastAsia" w:hAnsi="宋体"/>
          <w:bCs/>
          <w:color w:val="000000" w:themeColor="text1"/>
          <w:szCs w:val="24"/>
          <w:highlight w:val="none"/>
        </w:rPr>
        <w:t>报价文件（□正本、□副本）</w:t>
      </w:r>
    </w:p>
    <w:p w14:paraId="687A4A64">
      <w:pPr>
        <w:pStyle w:val="8"/>
        <w:spacing w:line="440" w:lineRule="exact"/>
        <w:rPr>
          <w:rFonts w:hint="eastAsia" w:hAnsi="宋体" w:eastAsia="宋体"/>
          <w:bCs/>
          <w:color w:val="000000" w:themeColor="text1"/>
          <w:szCs w:val="24"/>
          <w:highlight w:val="none"/>
          <w:lang w:eastAsia="zh-CN"/>
        </w:rPr>
      </w:pPr>
      <w:r>
        <w:rPr>
          <w:rFonts w:hint="eastAsia" w:hAnsi="宋体"/>
          <w:bCs/>
          <w:color w:val="000000" w:themeColor="text1"/>
          <w:szCs w:val="24"/>
          <w:highlight w:val="none"/>
        </w:rPr>
        <w:t>项目编号：</w:t>
      </w:r>
      <w:r>
        <w:rPr>
          <w:rFonts w:hint="eastAsia" w:hAnsi="宋体"/>
          <w:b/>
          <w:bCs/>
          <w:color w:val="000000" w:themeColor="text1"/>
          <w:szCs w:val="24"/>
          <w:highlight w:val="none"/>
          <w:u w:val="single"/>
          <w:lang w:eastAsia="zh-CN"/>
        </w:rPr>
        <w:t>YXZB-20240820</w:t>
      </w:r>
    </w:p>
    <w:p w14:paraId="5ECAEC85">
      <w:pPr>
        <w:pStyle w:val="8"/>
        <w:spacing w:line="440" w:lineRule="exact"/>
        <w:rPr>
          <w:rFonts w:hint="eastAsia" w:hAnsi="宋体" w:eastAsia="宋体"/>
          <w:bCs/>
          <w:color w:val="000000" w:themeColor="text1"/>
          <w:szCs w:val="24"/>
          <w:highlight w:val="none"/>
          <w:u w:val="single"/>
          <w:lang w:eastAsia="zh-CN"/>
        </w:rPr>
      </w:pPr>
      <w:r>
        <w:rPr>
          <w:rFonts w:hint="eastAsia" w:hAnsi="宋体"/>
          <w:bCs/>
          <w:color w:val="000000" w:themeColor="text1"/>
          <w:szCs w:val="24"/>
          <w:highlight w:val="none"/>
        </w:rPr>
        <w:t>项目名称：</w:t>
      </w:r>
      <w:r>
        <w:rPr>
          <w:rFonts w:hint="eastAsia" w:hAnsi="宋体"/>
          <w:b/>
          <w:bCs/>
          <w:color w:val="000000" w:themeColor="text1"/>
          <w:szCs w:val="24"/>
          <w:highlight w:val="none"/>
          <w:u w:val="single"/>
          <w:lang w:eastAsia="zh-CN"/>
        </w:rPr>
        <w:t>阳江市江城第一中学教室和宿舍改造设备项目</w:t>
      </w:r>
    </w:p>
    <w:p w14:paraId="2E0ADA7A">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供应商名称（公章）：</w:t>
      </w:r>
    </w:p>
    <w:p w14:paraId="77D2E84C">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供应商地址：</w:t>
      </w:r>
    </w:p>
    <w:p w14:paraId="625A2407">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法定代表人或授权代理人（签字）</w:t>
      </w:r>
      <w:r>
        <w:rPr>
          <w:rFonts w:hAnsi="宋体"/>
          <w:bCs/>
          <w:color w:val="000000" w:themeColor="text1"/>
          <w:szCs w:val="24"/>
          <w:highlight w:val="none"/>
        </w:rPr>
        <w:t>：</w:t>
      </w:r>
    </w:p>
    <w:p w14:paraId="23C9414D">
      <w:pPr>
        <w:pStyle w:val="8"/>
        <w:spacing w:line="440" w:lineRule="exact"/>
        <w:rPr>
          <w:rFonts w:hAnsi="宋体"/>
          <w:bCs/>
          <w:color w:val="000000" w:themeColor="text1"/>
          <w:szCs w:val="24"/>
          <w:highlight w:val="none"/>
          <w:u w:val="single"/>
        </w:rPr>
      </w:pPr>
      <w:r>
        <w:rPr>
          <w:rFonts w:hint="eastAsia" w:hAnsi="宋体"/>
          <w:bCs/>
          <w:color w:val="000000" w:themeColor="text1"/>
          <w:szCs w:val="24"/>
          <w:highlight w:val="none"/>
        </w:rPr>
        <w:t>联系</w:t>
      </w:r>
      <w:r>
        <w:rPr>
          <w:rFonts w:hAnsi="宋体"/>
          <w:bCs/>
          <w:color w:val="000000" w:themeColor="text1"/>
          <w:szCs w:val="24"/>
          <w:highlight w:val="none"/>
        </w:rPr>
        <w:t>电话：</w:t>
      </w:r>
      <w:r>
        <w:rPr>
          <w:rFonts w:hint="eastAsia" w:hAnsi="宋体"/>
          <w:bCs/>
          <w:color w:val="000000" w:themeColor="text1"/>
          <w:szCs w:val="24"/>
          <w:highlight w:val="none"/>
        </w:rPr>
        <w:t>传真：</w:t>
      </w:r>
    </w:p>
    <w:p w14:paraId="733DC1E5">
      <w:pPr>
        <w:pStyle w:val="8"/>
        <w:spacing w:line="440" w:lineRule="exact"/>
        <w:rPr>
          <w:rFonts w:hAnsi="宋体"/>
          <w:bCs/>
          <w:color w:val="000000" w:themeColor="text1"/>
          <w:szCs w:val="24"/>
          <w:highlight w:val="none"/>
          <w:u w:val="single"/>
        </w:rPr>
      </w:pPr>
      <w:r>
        <w:rPr>
          <w:rFonts w:hAnsi="宋体"/>
          <w:bCs/>
          <w:color w:val="000000" w:themeColor="text1"/>
          <w:szCs w:val="24"/>
          <w:highlight w:val="none"/>
        </w:rPr>
        <w:t>邮编：</w:t>
      </w:r>
    </w:p>
    <w:p w14:paraId="4D3912DA">
      <w:pPr>
        <w:pStyle w:val="8"/>
        <w:spacing w:line="440" w:lineRule="exact"/>
        <w:rPr>
          <w:color w:val="000000" w:themeColor="text1"/>
          <w:highlight w:val="none"/>
        </w:rPr>
      </w:pPr>
      <w:r>
        <w:rPr>
          <w:rFonts w:hint="eastAsia" w:hAnsi="宋体"/>
          <w:bCs/>
          <w:color w:val="000000" w:themeColor="text1"/>
          <w:szCs w:val="24"/>
          <w:highlight w:val="none"/>
        </w:rPr>
        <w:t>编制日期：年月日</w:t>
      </w:r>
    </w:p>
    <w:p w14:paraId="00BDF837">
      <w:pPr>
        <w:tabs>
          <w:tab w:val="left" w:pos="1004"/>
          <w:tab w:val="left" w:pos="4267"/>
        </w:tabs>
        <w:spacing w:line="400" w:lineRule="exact"/>
        <w:rPr>
          <w:rFonts w:ascii="宋体" w:hAnsi="宋体"/>
          <w:bCs/>
          <w:color w:val="000000" w:themeColor="text1"/>
          <w:highlight w:val="none"/>
        </w:rPr>
      </w:pPr>
    </w:p>
    <w:p w14:paraId="040C7D6D">
      <w:pPr>
        <w:tabs>
          <w:tab w:val="left" w:pos="1004"/>
          <w:tab w:val="left" w:pos="4267"/>
        </w:tabs>
        <w:spacing w:line="400" w:lineRule="exact"/>
        <w:rPr>
          <w:rFonts w:ascii="宋体" w:hAnsi="宋体"/>
          <w:bCs/>
          <w:color w:val="000000" w:themeColor="text1"/>
          <w:highlight w:val="none"/>
        </w:rPr>
      </w:pPr>
    </w:p>
    <w:p w14:paraId="5E77C177">
      <w:pPr>
        <w:tabs>
          <w:tab w:val="left" w:pos="1004"/>
          <w:tab w:val="left" w:pos="4267"/>
        </w:tabs>
        <w:spacing w:line="400" w:lineRule="exact"/>
        <w:rPr>
          <w:rFonts w:ascii="宋体" w:hAnsi="宋体"/>
          <w:bCs/>
          <w:color w:val="000000" w:themeColor="text1"/>
          <w:highlight w:val="none"/>
        </w:rPr>
      </w:pPr>
    </w:p>
    <w:p w14:paraId="0EB8D03C">
      <w:pPr>
        <w:tabs>
          <w:tab w:val="left" w:pos="1004"/>
          <w:tab w:val="left" w:pos="4267"/>
        </w:tabs>
        <w:spacing w:line="400" w:lineRule="exact"/>
        <w:rPr>
          <w:rFonts w:ascii="宋体" w:hAnsi="宋体"/>
          <w:bCs/>
          <w:color w:val="000000" w:themeColor="text1"/>
          <w:highlight w:val="none"/>
        </w:rPr>
      </w:pPr>
    </w:p>
    <w:p w14:paraId="27D0A9D0">
      <w:pPr>
        <w:tabs>
          <w:tab w:val="left" w:pos="1004"/>
          <w:tab w:val="left" w:pos="4267"/>
        </w:tabs>
        <w:spacing w:line="400" w:lineRule="exact"/>
        <w:rPr>
          <w:rFonts w:ascii="宋体" w:hAnsi="宋体"/>
          <w:bCs/>
          <w:color w:val="000000" w:themeColor="text1"/>
          <w:highlight w:val="none"/>
        </w:rPr>
      </w:pPr>
    </w:p>
    <w:p w14:paraId="0366CD48">
      <w:pPr>
        <w:tabs>
          <w:tab w:val="left" w:pos="1004"/>
          <w:tab w:val="left" w:pos="4267"/>
        </w:tabs>
        <w:spacing w:line="400" w:lineRule="exact"/>
        <w:rPr>
          <w:rFonts w:ascii="宋体" w:hAnsi="宋体"/>
          <w:bCs/>
          <w:color w:val="000000" w:themeColor="text1"/>
          <w:highlight w:val="none"/>
        </w:rPr>
      </w:pPr>
    </w:p>
    <w:p w14:paraId="26EC8E46">
      <w:pPr>
        <w:tabs>
          <w:tab w:val="left" w:pos="1004"/>
          <w:tab w:val="left" w:pos="4267"/>
        </w:tabs>
        <w:spacing w:line="400" w:lineRule="exact"/>
        <w:rPr>
          <w:rFonts w:ascii="宋体" w:hAnsi="宋体"/>
          <w:bCs/>
          <w:color w:val="000000" w:themeColor="text1"/>
          <w:highlight w:val="none"/>
        </w:rPr>
      </w:pPr>
    </w:p>
    <w:p w14:paraId="163F6182">
      <w:pPr>
        <w:tabs>
          <w:tab w:val="left" w:pos="1004"/>
          <w:tab w:val="left" w:pos="4267"/>
        </w:tabs>
        <w:spacing w:line="400" w:lineRule="exact"/>
        <w:rPr>
          <w:rFonts w:ascii="宋体" w:hAnsi="宋体"/>
          <w:bCs/>
          <w:color w:val="000000" w:themeColor="text1"/>
          <w:highlight w:val="none"/>
        </w:rPr>
      </w:pPr>
    </w:p>
    <w:p w14:paraId="5273B1C8">
      <w:pPr>
        <w:tabs>
          <w:tab w:val="left" w:pos="1004"/>
          <w:tab w:val="left" w:pos="4267"/>
        </w:tabs>
        <w:spacing w:line="400" w:lineRule="exact"/>
        <w:rPr>
          <w:rFonts w:ascii="宋体" w:hAnsi="宋体"/>
          <w:bCs/>
          <w:color w:val="000000" w:themeColor="text1"/>
          <w:highlight w:val="none"/>
        </w:rPr>
      </w:pPr>
    </w:p>
    <w:p w14:paraId="66E74A15">
      <w:pPr>
        <w:tabs>
          <w:tab w:val="left" w:pos="1004"/>
          <w:tab w:val="left" w:pos="4267"/>
        </w:tabs>
        <w:spacing w:line="400" w:lineRule="exact"/>
        <w:rPr>
          <w:rFonts w:ascii="宋体" w:hAnsi="宋体"/>
          <w:bCs/>
          <w:color w:val="000000" w:themeColor="text1"/>
          <w:highlight w:val="none"/>
        </w:rPr>
      </w:pPr>
    </w:p>
    <w:p w14:paraId="70F23C69">
      <w:pPr>
        <w:tabs>
          <w:tab w:val="left" w:pos="1004"/>
          <w:tab w:val="left" w:pos="4267"/>
        </w:tabs>
        <w:spacing w:line="400" w:lineRule="exact"/>
        <w:rPr>
          <w:rFonts w:ascii="宋体" w:hAnsi="宋体"/>
          <w:bCs/>
          <w:color w:val="000000" w:themeColor="text1"/>
          <w:highlight w:val="none"/>
        </w:rPr>
      </w:pPr>
    </w:p>
    <w:p w14:paraId="513772B7">
      <w:pPr>
        <w:tabs>
          <w:tab w:val="left" w:pos="1004"/>
          <w:tab w:val="left" w:pos="4267"/>
        </w:tabs>
        <w:spacing w:line="400" w:lineRule="exact"/>
        <w:rPr>
          <w:rFonts w:ascii="宋体" w:hAnsi="宋体"/>
          <w:bCs/>
          <w:color w:val="000000" w:themeColor="text1"/>
          <w:highlight w:val="none"/>
        </w:rPr>
      </w:pPr>
    </w:p>
    <w:p w14:paraId="4801B4D0">
      <w:pPr>
        <w:tabs>
          <w:tab w:val="left" w:pos="1004"/>
          <w:tab w:val="left" w:pos="4267"/>
        </w:tabs>
        <w:spacing w:line="400" w:lineRule="exact"/>
        <w:rPr>
          <w:rFonts w:ascii="宋体" w:hAnsi="宋体"/>
          <w:bCs/>
          <w:color w:val="000000" w:themeColor="text1"/>
          <w:highlight w:val="none"/>
        </w:rPr>
      </w:pPr>
    </w:p>
    <w:p w14:paraId="4A28B8D7">
      <w:pPr>
        <w:pStyle w:val="4"/>
        <w:numPr>
          <w:ilvl w:val="1"/>
          <w:numId w:val="0"/>
        </w:numPr>
        <w:spacing w:line="360" w:lineRule="auto"/>
        <w:jc w:val="center"/>
        <w:rPr>
          <w:rFonts w:ascii="宋体" w:hAnsi="宋体"/>
          <w:color w:val="000000" w:themeColor="text1"/>
          <w:szCs w:val="21"/>
          <w:highlight w:val="none"/>
        </w:rPr>
      </w:pPr>
      <w:bookmarkStart w:id="343" w:name="_Toc200414514"/>
      <w:bookmarkStart w:id="344" w:name="_Toc518902461"/>
      <w:bookmarkStart w:id="345" w:name="_Toc28199"/>
      <w:r>
        <w:rPr>
          <w:rFonts w:hint="eastAsia" w:ascii="宋体" w:hAnsi="宋体" w:eastAsia="宋体"/>
          <w:color w:val="000000" w:themeColor="text1"/>
          <w:sz w:val="21"/>
          <w:szCs w:val="21"/>
          <w:highlight w:val="none"/>
        </w:rPr>
        <w:t xml:space="preserve">第一章  </w:t>
      </w:r>
      <w:bookmarkEnd w:id="343"/>
      <w:r>
        <w:rPr>
          <w:rFonts w:hint="eastAsia" w:ascii="宋体" w:hAnsi="宋体" w:eastAsia="宋体"/>
          <w:color w:val="000000" w:themeColor="text1"/>
          <w:sz w:val="21"/>
          <w:szCs w:val="21"/>
          <w:highlight w:val="none"/>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77"/>
        <w:gridCol w:w="2767"/>
        <w:gridCol w:w="1701"/>
        <w:gridCol w:w="2207"/>
      </w:tblGrid>
      <w:tr w14:paraId="0447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5" w:type="dxa"/>
            <w:gridSpan w:val="2"/>
            <w:vAlign w:val="center"/>
          </w:tcPr>
          <w:p w14:paraId="4479B0F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767" w:type="dxa"/>
            <w:vAlign w:val="center"/>
          </w:tcPr>
          <w:p w14:paraId="30AF7D5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询价文件要求</w:t>
            </w:r>
          </w:p>
        </w:tc>
        <w:tc>
          <w:tcPr>
            <w:tcW w:w="1701" w:type="dxa"/>
            <w:vAlign w:val="center"/>
          </w:tcPr>
          <w:p w14:paraId="42CBB60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35CE3D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14:paraId="37D7572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3F8A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Align w:val="center"/>
          </w:tcPr>
          <w:p w14:paraId="48B75FA7">
            <w:pPr>
              <w:rPr>
                <w:color w:val="000000" w:themeColor="text1"/>
                <w:highlight w:val="none"/>
              </w:rPr>
            </w:pPr>
            <w:r>
              <w:rPr>
                <w:rFonts w:hint="eastAsia"/>
                <w:color w:val="000000" w:themeColor="text1"/>
                <w:highlight w:val="none"/>
              </w:rPr>
              <w:t>资格性检查</w:t>
            </w:r>
          </w:p>
        </w:tc>
        <w:tc>
          <w:tcPr>
            <w:tcW w:w="1977" w:type="dxa"/>
            <w:vAlign w:val="center"/>
          </w:tcPr>
          <w:p w14:paraId="6F1DB327">
            <w:pPr>
              <w:rPr>
                <w:color w:val="000000" w:themeColor="text1"/>
                <w:highlight w:val="none"/>
              </w:rPr>
            </w:pPr>
            <w:r>
              <w:rPr>
                <w:rFonts w:hint="eastAsia"/>
                <w:color w:val="000000" w:themeColor="text1"/>
                <w:highlight w:val="none"/>
              </w:rPr>
              <w:t>供应商要求</w:t>
            </w:r>
          </w:p>
        </w:tc>
        <w:tc>
          <w:tcPr>
            <w:tcW w:w="2767" w:type="dxa"/>
            <w:vAlign w:val="center"/>
          </w:tcPr>
          <w:p w14:paraId="4053A1F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p w14:paraId="6130BAAA">
            <w:pPr>
              <w:tabs>
                <w:tab w:val="left" w:pos="0"/>
              </w:tabs>
              <w:rPr>
                <w:rFonts w:ascii="宋体" w:hAnsi="宋体"/>
                <w:b/>
                <w:bCs/>
                <w:color w:val="000000" w:themeColor="text1"/>
                <w:szCs w:val="21"/>
                <w:highlight w:val="none"/>
              </w:rPr>
            </w:pPr>
          </w:p>
        </w:tc>
        <w:tc>
          <w:tcPr>
            <w:tcW w:w="1701" w:type="dxa"/>
            <w:vAlign w:val="center"/>
          </w:tcPr>
          <w:p w14:paraId="6432FD86">
            <w:pPr>
              <w:tabs>
                <w:tab w:val="left" w:pos="480"/>
              </w:tabs>
              <w:ind w:left="480" w:hanging="480"/>
              <w:rPr>
                <w:rFonts w:ascii="宋体" w:hAnsi="宋体"/>
                <w:b/>
                <w:bCs/>
                <w:color w:val="000000" w:themeColor="text1"/>
                <w:szCs w:val="21"/>
                <w:highlight w:val="none"/>
              </w:rPr>
            </w:pPr>
          </w:p>
        </w:tc>
        <w:tc>
          <w:tcPr>
            <w:tcW w:w="2207" w:type="dxa"/>
            <w:vAlign w:val="center"/>
          </w:tcPr>
          <w:p w14:paraId="71B1465F">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见报价文件</w:t>
            </w:r>
          </w:p>
          <w:p w14:paraId="5B2E0E4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42A0350">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14:paraId="4B90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8" w:type="dxa"/>
            <w:vMerge w:val="restart"/>
            <w:vAlign w:val="center"/>
          </w:tcPr>
          <w:p w14:paraId="00E50DE0">
            <w:pPr>
              <w:rPr>
                <w:color w:val="000000" w:themeColor="text1"/>
                <w:highlight w:val="none"/>
              </w:rPr>
            </w:pPr>
            <w:r>
              <w:rPr>
                <w:rFonts w:hint="eastAsia"/>
                <w:color w:val="000000" w:themeColor="text1"/>
                <w:highlight w:val="none"/>
              </w:rPr>
              <w:t>符合性审查</w:t>
            </w:r>
          </w:p>
        </w:tc>
        <w:tc>
          <w:tcPr>
            <w:tcW w:w="1977" w:type="dxa"/>
            <w:vAlign w:val="center"/>
          </w:tcPr>
          <w:p w14:paraId="2288C9E2">
            <w:pPr>
              <w:rPr>
                <w:rFonts w:ascii="Times New Roman" w:hAnsi="Times New Roman" w:eastAsia="宋体" w:cs="Times New Roman"/>
                <w:color w:val="000000" w:themeColor="text1"/>
                <w:kern w:val="2"/>
                <w:sz w:val="21"/>
                <w:szCs w:val="24"/>
                <w:highlight w:val="none"/>
                <w:lang w:val="en-US" w:eastAsia="zh-CN" w:bidi="ar-SA"/>
              </w:rPr>
            </w:pPr>
            <w:r>
              <w:rPr>
                <w:rFonts w:hint="eastAsia"/>
                <w:color w:val="000000" w:themeColor="text1"/>
                <w:highlight w:val="none"/>
                <w:lang w:eastAsia="zh-CN"/>
              </w:rPr>
              <w:t>交货期</w:t>
            </w:r>
            <w:r>
              <w:rPr>
                <w:rFonts w:hint="eastAsia"/>
                <w:color w:val="000000" w:themeColor="text1"/>
                <w:highlight w:val="none"/>
              </w:rPr>
              <w:t>须满足要求</w:t>
            </w:r>
          </w:p>
        </w:tc>
        <w:tc>
          <w:tcPr>
            <w:tcW w:w="2767" w:type="dxa"/>
            <w:vAlign w:val="center"/>
          </w:tcPr>
          <w:p w14:paraId="23B5A157">
            <w:pPr>
              <w:tabs>
                <w:tab w:val="left" w:pos="0"/>
              </w:tabs>
              <w:rPr>
                <w:rFonts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按询价文件要求</w:t>
            </w:r>
          </w:p>
        </w:tc>
        <w:tc>
          <w:tcPr>
            <w:tcW w:w="1701" w:type="dxa"/>
            <w:vAlign w:val="center"/>
          </w:tcPr>
          <w:p w14:paraId="0AB73897">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207" w:type="dxa"/>
            <w:vAlign w:val="center"/>
          </w:tcPr>
          <w:p w14:paraId="4ECC4BC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314E8E69">
            <w:pPr>
              <w:tabs>
                <w:tab w:val="left" w:pos="0"/>
              </w:tabs>
              <w:jc w:val="center"/>
              <w:rPr>
                <w:rFonts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0533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14:paraId="0A635FBB">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7C5BF141">
            <w:pPr>
              <w:rPr>
                <w:color w:val="000000" w:themeColor="text1"/>
                <w:highlight w:val="none"/>
              </w:rPr>
            </w:pPr>
            <w:r>
              <w:rPr>
                <w:rFonts w:hint="eastAsia"/>
                <w:color w:val="000000" w:themeColor="text1"/>
                <w:highlight w:val="none"/>
              </w:rPr>
              <w:t>投标报价未超出报价上限</w:t>
            </w:r>
          </w:p>
        </w:tc>
        <w:tc>
          <w:tcPr>
            <w:tcW w:w="2767" w:type="dxa"/>
            <w:vAlign w:val="center"/>
          </w:tcPr>
          <w:p w14:paraId="05A64F0F">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14:paraId="398A0EC3">
            <w:pPr>
              <w:tabs>
                <w:tab w:val="left" w:pos="480"/>
              </w:tabs>
              <w:ind w:left="480" w:hanging="480"/>
              <w:rPr>
                <w:rFonts w:ascii="宋体" w:hAnsi="宋体"/>
                <w:b/>
                <w:bCs/>
                <w:color w:val="000000" w:themeColor="text1"/>
                <w:szCs w:val="21"/>
                <w:highlight w:val="none"/>
              </w:rPr>
            </w:pPr>
          </w:p>
        </w:tc>
        <w:tc>
          <w:tcPr>
            <w:tcW w:w="2207" w:type="dxa"/>
            <w:vAlign w:val="center"/>
          </w:tcPr>
          <w:p w14:paraId="2247F95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5859B6E0">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78F0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14:paraId="11B5D427">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09C56DBA">
            <w:pPr>
              <w:rPr>
                <w:color w:val="000000" w:themeColor="text1"/>
                <w:highlight w:val="none"/>
              </w:rPr>
            </w:pPr>
            <w:r>
              <w:rPr>
                <w:rFonts w:hint="eastAsia"/>
                <w:color w:val="000000" w:themeColor="text1"/>
                <w:highlight w:val="none"/>
              </w:rPr>
              <w:t>法定代表人/负责人资格证明书及授权委托书</w:t>
            </w:r>
          </w:p>
        </w:tc>
        <w:tc>
          <w:tcPr>
            <w:tcW w:w="2767" w:type="dxa"/>
            <w:vAlign w:val="center"/>
          </w:tcPr>
          <w:p w14:paraId="7F24A49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14:paraId="22E6A1A1">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17A848E8">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57CDB06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0ADC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14:paraId="47607142">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214F9857">
            <w:pPr>
              <w:rPr>
                <w:color w:val="000000" w:themeColor="text1"/>
                <w:highlight w:val="none"/>
              </w:rPr>
            </w:pPr>
            <w:r>
              <w:rPr>
                <w:rFonts w:hint="eastAsia"/>
                <w:color w:val="000000" w:themeColor="text1"/>
                <w:highlight w:val="none"/>
              </w:rPr>
              <w:t>不接受联合体投标</w:t>
            </w:r>
          </w:p>
        </w:tc>
        <w:tc>
          <w:tcPr>
            <w:tcW w:w="2767" w:type="dxa"/>
            <w:vAlign w:val="center"/>
          </w:tcPr>
          <w:p w14:paraId="44A13092">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按询价文件要求</w:t>
            </w:r>
          </w:p>
        </w:tc>
        <w:tc>
          <w:tcPr>
            <w:tcW w:w="1701" w:type="dxa"/>
            <w:vAlign w:val="center"/>
          </w:tcPr>
          <w:p w14:paraId="04DF55FC">
            <w:pPr>
              <w:tabs>
                <w:tab w:val="left" w:pos="480"/>
              </w:tabs>
              <w:ind w:left="-107" w:leftChars="-51" w:firstLine="106"/>
              <w:rPr>
                <w:rFonts w:ascii="宋体" w:hAnsi="宋体"/>
                <w:b/>
                <w:bCs/>
                <w:color w:val="000000" w:themeColor="text1"/>
                <w:szCs w:val="21"/>
                <w:highlight w:val="none"/>
              </w:rPr>
            </w:pPr>
          </w:p>
        </w:tc>
        <w:tc>
          <w:tcPr>
            <w:tcW w:w="2207" w:type="dxa"/>
            <w:vAlign w:val="center"/>
          </w:tcPr>
          <w:p w14:paraId="6412EB7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3191596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BD2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14:paraId="17A50D54">
            <w:pPr>
              <w:tabs>
                <w:tab w:val="left" w:pos="480"/>
              </w:tabs>
              <w:ind w:left="480" w:hanging="480"/>
              <w:jc w:val="center"/>
              <w:rPr>
                <w:rFonts w:ascii="宋体" w:hAnsi="宋体"/>
                <w:b/>
                <w:bCs/>
                <w:color w:val="000000" w:themeColor="text1"/>
                <w:szCs w:val="21"/>
                <w:highlight w:val="none"/>
              </w:rPr>
            </w:pPr>
          </w:p>
        </w:tc>
        <w:tc>
          <w:tcPr>
            <w:tcW w:w="1977" w:type="dxa"/>
            <w:vAlign w:val="center"/>
          </w:tcPr>
          <w:p w14:paraId="4D16E9B0">
            <w:pPr>
              <w:rPr>
                <w:color w:val="000000" w:themeColor="text1"/>
                <w:highlight w:val="none"/>
              </w:rPr>
            </w:pPr>
            <w:r>
              <w:rPr>
                <w:rFonts w:hint="eastAsia"/>
                <w:color w:val="000000" w:themeColor="text1"/>
                <w:highlight w:val="none"/>
              </w:rPr>
              <w:t>其他要求</w:t>
            </w:r>
          </w:p>
        </w:tc>
        <w:tc>
          <w:tcPr>
            <w:tcW w:w="2767" w:type="dxa"/>
            <w:vAlign w:val="center"/>
          </w:tcPr>
          <w:p w14:paraId="78FFFED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14:paraId="2A90E22F">
            <w:pPr>
              <w:tabs>
                <w:tab w:val="left" w:pos="480"/>
              </w:tabs>
              <w:ind w:left="480" w:hanging="480"/>
              <w:rPr>
                <w:rFonts w:ascii="宋体" w:hAnsi="宋体"/>
                <w:b/>
                <w:bCs/>
                <w:color w:val="000000" w:themeColor="text1"/>
                <w:szCs w:val="21"/>
                <w:highlight w:val="none"/>
              </w:rPr>
            </w:pPr>
          </w:p>
        </w:tc>
        <w:tc>
          <w:tcPr>
            <w:tcW w:w="2207" w:type="dxa"/>
            <w:vAlign w:val="center"/>
          </w:tcPr>
          <w:p w14:paraId="5F28A14B">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见报价文件</w:t>
            </w:r>
          </w:p>
          <w:p w14:paraId="1595ECE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3881A5F4">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必须严格按照其内容及序列要求在报价文件中对应如实提供，对缺漏和不符合项或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CB5250E">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文件为法定代表人签署并由法定代表人亲自递交</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报价</w:t>
      </w:r>
      <w:r>
        <w:rPr>
          <w:rFonts w:hint="eastAsia" w:ascii="宋体" w:hAnsi="宋体"/>
          <w:bCs/>
          <w:color w:val="000000" w:themeColor="text1"/>
          <w:szCs w:val="21"/>
          <w:highlight w:val="none"/>
        </w:rPr>
        <w:t>的，可不提供“法定代表人授权书”及“代理人身份证”。</w:t>
      </w:r>
    </w:p>
    <w:p w14:paraId="0DB0455A">
      <w:pPr>
        <w:tabs>
          <w:tab w:val="center" w:pos="4483"/>
        </w:tabs>
        <w:ind w:left="315" w:leftChars="50" w:hanging="210" w:hangingChars="100"/>
        <w:rPr>
          <w:rFonts w:ascii="宋体" w:hAnsi="宋体"/>
          <w:bCs/>
          <w:color w:val="000000" w:themeColor="text1"/>
          <w:szCs w:val="21"/>
          <w:highlight w:val="none"/>
        </w:rPr>
      </w:pPr>
    </w:p>
    <w:p w14:paraId="3AAB5A03">
      <w:pPr>
        <w:tabs>
          <w:tab w:val="center" w:pos="4483"/>
        </w:tabs>
        <w:ind w:left="315" w:leftChars="50" w:hanging="210" w:hangingChars="100"/>
        <w:rPr>
          <w:rFonts w:ascii="宋体" w:hAnsi="宋体"/>
          <w:bCs/>
          <w:color w:val="000000" w:themeColor="text1"/>
          <w:szCs w:val="21"/>
          <w:highlight w:val="none"/>
        </w:rPr>
      </w:pPr>
    </w:p>
    <w:p w14:paraId="7792434F">
      <w:pPr>
        <w:tabs>
          <w:tab w:val="center" w:pos="4483"/>
        </w:tabs>
        <w:ind w:left="315" w:leftChars="50" w:hanging="210" w:hangingChars="100"/>
        <w:rPr>
          <w:rFonts w:ascii="宋体" w:hAnsi="宋体"/>
          <w:bCs/>
          <w:color w:val="000000" w:themeColor="text1"/>
          <w:szCs w:val="21"/>
          <w:highlight w:val="none"/>
        </w:rPr>
      </w:pPr>
    </w:p>
    <w:p w14:paraId="278A056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07C771D2">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14:paraId="0E49931B">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14:paraId="7A764F9D">
      <w:pPr>
        <w:spacing w:line="360" w:lineRule="auto"/>
        <w:rPr>
          <w:rFonts w:ascii="宋体" w:hAnsi="宋体"/>
          <w:color w:val="000000" w:themeColor="text1"/>
          <w:sz w:val="18"/>
          <w:szCs w:val="18"/>
          <w:highlight w:val="none"/>
        </w:rPr>
        <w:sectPr>
          <w:headerReference r:id="rId9" w:type="default"/>
          <w:pgSz w:w="11906" w:h="16838"/>
          <w:pgMar w:top="1134" w:right="1361" w:bottom="1134" w:left="1361" w:header="851" w:footer="992" w:gutter="0"/>
          <w:cols w:space="720" w:num="1"/>
          <w:docGrid w:linePitch="312" w:charSpace="0"/>
        </w:sectPr>
      </w:pPr>
    </w:p>
    <w:p w14:paraId="0904B692">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46" w:name="_Toc17515"/>
      <w:bookmarkStart w:id="347" w:name="_Toc383439867"/>
      <w:bookmarkStart w:id="348" w:name="_Toc339362313"/>
      <w:bookmarkStart w:id="349" w:name="_Toc365967085"/>
      <w:bookmarkStart w:id="350" w:name="_Toc339441100"/>
      <w:bookmarkStart w:id="351" w:name="_Toc342312456"/>
      <w:bookmarkStart w:id="352" w:name="_Toc339020028"/>
      <w:bookmarkStart w:id="353" w:name="_Toc332270360"/>
      <w:bookmarkStart w:id="354" w:name="_Toc333237802"/>
      <w:bookmarkStart w:id="355" w:name="_Toc350756463"/>
      <w:bookmarkStart w:id="356" w:name="_Toc350438762"/>
      <w:bookmarkStart w:id="357" w:name="_Toc345312610"/>
      <w:bookmarkStart w:id="358" w:name="_Toc343247113"/>
      <w:bookmarkStart w:id="359" w:name="_Toc342296774"/>
      <w:bookmarkStart w:id="360" w:name="_Toc340507455"/>
      <w:bookmarkStart w:id="361" w:name="_Toc332206722"/>
      <w:bookmarkStart w:id="362" w:name="_Toc333935700"/>
      <w:bookmarkStart w:id="363" w:name="_Toc340677083"/>
      <w:bookmarkStart w:id="364" w:name="_Toc342398143"/>
      <w:bookmarkStart w:id="365" w:name="_Toc337632371"/>
      <w:bookmarkStart w:id="366" w:name="_Toc340672882"/>
      <w:bookmarkStart w:id="367" w:name="_Toc336681948"/>
      <w:bookmarkStart w:id="368" w:name="_Toc333935359"/>
      <w:bookmarkStart w:id="369" w:name="_Toc331512914"/>
      <w:bookmarkStart w:id="370" w:name="_Toc366072542"/>
      <w:bookmarkStart w:id="371" w:name="_Toc342060388"/>
      <w:bookmarkStart w:id="372" w:name="_Toc343248431"/>
      <w:bookmarkStart w:id="373" w:name="_Toc343612933"/>
      <w:bookmarkStart w:id="374" w:name="_Toc380764125"/>
      <w:bookmarkStart w:id="375" w:name="_Toc336681593"/>
      <w:bookmarkStart w:id="376" w:name="_Toc331684055"/>
      <w:bookmarkStart w:id="377" w:name="_Toc339020108"/>
      <w:bookmarkStart w:id="378" w:name="_Toc339019902"/>
      <w:bookmarkStart w:id="379" w:name="_Toc365985191"/>
      <w:bookmarkStart w:id="380" w:name="_Toc339020246"/>
      <w:bookmarkStart w:id="381" w:name="_Toc341348353"/>
      <w:bookmarkStart w:id="382" w:name="_Toc330459999"/>
      <w:bookmarkStart w:id="383" w:name="_Toc333237691"/>
      <w:bookmarkStart w:id="384" w:name="_Toc333238647"/>
      <w:r>
        <w:rPr>
          <w:rFonts w:hint="eastAsia" w:ascii="黑体" w:hAnsi="宋体"/>
          <w:b w:val="0"/>
          <w:color w:val="000000" w:themeColor="text1"/>
          <w:kern w:val="44"/>
          <w:sz w:val="21"/>
          <w:szCs w:val="20"/>
          <w:highlight w:val="none"/>
        </w:rPr>
        <w:t>（一）无重大违法记录声明函</w:t>
      </w:r>
      <w:bookmarkEnd w:id="346"/>
      <w:bookmarkEnd w:id="347"/>
    </w:p>
    <w:p w14:paraId="396F7208">
      <w:pPr>
        <w:pStyle w:val="8"/>
        <w:spacing w:line="360" w:lineRule="auto"/>
        <w:ind w:left="420" w:firstLine="0"/>
        <w:rPr>
          <w:color w:val="000000" w:themeColor="text1"/>
          <w:highlight w:val="none"/>
        </w:rPr>
      </w:pPr>
    </w:p>
    <w:p w14:paraId="25DDD3B4">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14:paraId="0809777C">
      <w:pPr>
        <w:spacing w:line="360" w:lineRule="auto"/>
        <w:ind w:firstLine="420" w:firstLineChars="200"/>
        <w:rPr>
          <w:color w:val="000000" w:themeColor="text1"/>
          <w:szCs w:val="21"/>
          <w:highlight w:val="none"/>
        </w:rPr>
      </w:pPr>
      <w:r>
        <w:rPr>
          <w:rFonts w:hint="eastAsia"/>
          <w:color w:val="000000" w:themeColor="text1"/>
          <w:szCs w:val="21"/>
          <w:highlight w:val="none"/>
        </w:rPr>
        <w:t>针对贵方组织的项目</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color w:val="000000" w:themeColor="text1"/>
          <w:szCs w:val="21"/>
          <w:highlight w:val="none"/>
          <w:u w:val="single"/>
        </w:rPr>
        <w:t xml:space="preserve">           </w:t>
      </w:r>
      <w:r>
        <w:rPr>
          <w:rFonts w:hint="eastAsia"/>
          <w:color w:val="000000" w:themeColor="text1"/>
          <w:szCs w:val="21"/>
          <w:highlight w:val="none"/>
        </w:rPr>
        <w:t>），我方郑重承诺：</w:t>
      </w:r>
    </w:p>
    <w:p w14:paraId="414A19BC">
      <w:pPr>
        <w:spacing w:line="360" w:lineRule="auto"/>
        <w:rPr>
          <w:color w:val="000000" w:themeColor="text1"/>
          <w:szCs w:val="21"/>
          <w:highlight w:val="none"/>
        </w:rPr>
      </w:pPr>
      <w:r>
        <w:rPr>
          <w:rFonts w:hint="eastAsia"/>
          <w:color w:val="000000" w:themeColor="text1"/>
          <w:szCs w:val="21"/>
          <w:highlight w:val="none"/>
        </w:rPr>
        <w:t>参加本次政府采购活动前三年内，在经营活动中没有重大违法记录。</w:t>
      </w:r>
    </w:p>
    <w:p w14:paraId="41A6BAE6">
      <w:pPr>
        <w:spacing w:line="360" w:lineRule="auto"/>
        <w:rPr>
          <w:color w:val="000000" w:themeColor="text1"/>
          <w:szCs w:val="21"/>
          <w:highlight w:val="none"/>
        </w:rPr>
      </w:pPr>
      <w:r>
        <w:rPr>
          <w:rFonts w:hint="eastAsia"/>
          <w:color w:val="000000" w:themeColor="text1"/>
          <w:szCs w:val="21"/>
          <w:highlight w:val="none"/>
        </w:rPr>
        <w:t>本公司对上述声明的真实性负责。如有虚假，将依法承担相关责任。</w:t>
      </w:r>
    </w:p>
    <w:p w14:paraId="4E6AE9A4">
      <w:pPr>
        <w:spacing w:line="360" w:lineRule="auto"/>
        <w:rPr>
          <w:color w:val="000000" w:themeColor="text1"/>
          <w:szCs w:val="21"/>
          <w:highlight w:val="none"/>
        </w:rPr>
      </w:pPr>
      <w:r>
        <w:rPr>
          <w:rFonts w:hint="eastAsia"/>
          <w:color w:val="000000" w:themeColor="text1"/>
          <w:szCs w:val="21"/>
          <w:highlight w:val="none"/>
        </w:rPr>
        <w:t>特此声明。</w:t>
      </w:r>
    </w:p>
    <w:p w14:paraId="7F55FDA6">
      <w:pPr>
        <w:spacing w:line="360" w:lineRule="auto"/>
        <w:ind w:firstLine="660"/>
        <w:rPr>
          <w:color w:val="000000" w:themeColor="text1"/>
          <w:szCs w:val="21"/>
          <w:highlight w:val="none"/>
        </w:rPr>
      </w:pPr>
    </w:p>
    <w:p w14:paraId="1CA96788">
      <w:pPr>
        <w:spacing w:line="360" w:lineRule="auto"/>
        <w:ind w:firstLine="660"/>
        <w:rPr>
          <w:color w:val="000000" w:themeColor="text1"/>
          <w:szCs w:val="21"/>
          <w:highlight w:val="none"/>
        </w:rPr>
      </w:pPr>
    </w:p>
    <w:p w14:paraId="5E5E8438">
      <w:pPr>
        <w:spacing w:line="360" w:lineRule="auto"/>
        <w:ind w:firstLine="660"/>
        <w:rPr>
          <w:color w:val="000000" w:themeColor="text1"/>
          <w:szCs w:val="21"/>
          <w:highlight w:val="none"/>
        </w:rPr>
      </w:pPr>
    </w:p>
    <w:p w14:paraId="023CDF53">
      <w:pPr>
        <w:spacing w:line="360" w:lineRule="auto"/>
        <w:ind w:firstLine="660"/>
        <w:rPr>
          <w:color w:val="000000" w:themeColor="text1"/>
          <w:szCs w:val="21"/>
          <w:highlight w:val="none"/>
        </w:rPr>
      </w:pPr>
    </w:p>
    <w:p w14:paraId="537D7EDE">
      <w:pPr>
        <w:spacing w:line="360" w:lineRule="auto"/>
        <w:ind w:firstLine="660"/>
        <w:rPr>
          <w:color w:val="000000" w:themeColor="text1"/>
          <w:szCs w:val="21"/>
          <w:highlight w:val="none"/>
        </w:rPr>
      </w:pPr>
    </w:p>
    <w:p w14:paraId="657F1B55">
      <w:pPr>
        <w:spacing w:line="360" w:lineRule="auto"/>
        <w:ind w:firstLine="660"/>
        <w:rPr>
          <w:color w:val="000000" w:themeColor="text1"/>
          <w:szCs w:val="21"/>
          <w:highlight w:val="none"/>
        </w:rPr>
      </w:pPr>
    </w:p>
    <w:p w14:paraId="53AC949B">
      <w:pPr>
        <w:spacing w:line="360" w:lineRule="auto"/>
        <w:ind w:firstLine="660"/>
        <w:rPr>
          <w:color w:val="000000" w:themeColor="text1"/>
          <w:szCs w:val="21"/>
          <w:highlight w:val="none"/>
        </w:rPr>
      </w:pPr>
    </w:p>
    <w:p w14:paraId="7FCFCFF9">
      <w:pPr>
        <w:spacing w:line="360" w:lineRule="auto"/>
        <w:ind w:firstLine="660"/>
        <w:rPr>
          <w:color w:val="000000" w:themeColor="text1"/>
          <w:szCs w:val="21"/>
          <w:highlight w:val="none"/>
        </w:rPr>
      </w:pPr>
    </w:p>
    <w:p w14:paraId="4835D41F">
      <w:pPr>
        <w:spacing w:line="360" w:lineRule="auto"/>
        <w:ind w:firstLine="660"/>
        <w:rPr>
          <w:color w:val="000000" w:themeColor="text1"/>
          <w:szCs w:val="21"/>
          <w:highlight w:val="none"/>
        </w:rPr>
      </w:pPr>
    </w:p>
    <w:p w14:paraId="54075A67">
      <w:pPr>
        <w:spacing w:line="360" w:lineRule="auto"/>
        <w:rPr>
          <w:color w:val="000000" w:themeColor="text1"/>
          <w:szCs w:val="21"/>
          <w:highlight w:val="none"/>
        </w:rPr>
      </w:pPr>
      <w:r>
        <w:rPr>
          <w:rFonts w:hint="eastAsia"/>
          <w:color w:val="000000" w:themeColor="text1"/>
          <w:szCs w:val="21"/>
          <w:highlight w:val="none"/>
        </w:rPr>
        <w:t>供应商法定代表人（负责人）或授权代理人（签字）：</w:t>
      </w:r>
    </w:p>
    <w:p w14:paraId="0178E718">
      <w:pPr>
        <w:spacing w:line="360" w:lineRule="auto"/>
        <w:rPr>
          <w:color w:val="000000" w:themeColor="text1"/>
          <w:szCs w:val="21"/>
          <w:highlight w:val="none"/>
          <w:u w:val="single"/>
        </w:rPr>
      </w:pPr>
      <w:r>
        <w:rPr>
          <w:rFonts w:hint="eastAsia"/>
          <w:color w:val="000000" w:themeColor="text1"/>
          <w:szCs w:val="21"/>
          <w:highlight w:val="none"/>
        </w:rPr>
        <w:t>供应商名称（加盖公章）：</w:t>
      </w:r>
    </w:p>
    <w:p w14:paraId="23DAA71D">
      <w:pPr>
        <w:spacing w:line="360" w:lineRule="auto"/>
        <w:rPr>
          <w:color w:val="000000" w:themeColor="text1"/>
          <w:szCs w:val="21"/>
          <w:highlight w:val="none"/>
          <w:u w:val="single"/>
        </w:rPr>
      </w:pPr>
      <w:r>
        <w:rPr>
          <w:rFonts w:hint="eastAsia" w:ascii="宋体" w:hAnsi="宋体"/>
          <w:bCs/>
          <w:color w:val="000000" w:themeColor="text1"/>
          <w:szCs w:val="21"/>
          <w:highlight w:val="none"/>
        </w:rPr>
        <w:t>日期： 年月 日</w:t>
      </w:r>
    </w:p>
    <w:p w14:paraId="1E3B907D">
      <w:pPr>
        <w:pStyle w:val="8"/>
        <w:ind w:left="420" w:firstLine="0"/>
        <w:rPr>
          <w:color w:val="000000" w:themeColor="text1"/>
          <w:highlight w:val="none"/>
        </w:rPr>
      </w:pPr>
    </w:p>
    <w:p w14:paraId="36AA35EE">
      <w:pPr>
        <w:pStyle w:val="8"/>
        <w:ind w:left="420" w:firstLine="0"/>
        <w:rPr>
          <w:color w:val="000000" w:themeColor="text1"/>
          <w:highlight w:val="none"/>
        </w:rPr>
      </w:pPr>
    </w:p>
    <w:p w14:paraId="43069B6A">
      <w:pPr>
        <w:pStyle w:val="8"/>
        <w:ind w:left="420" w:firstLine="0"/>
        <w:rPr>
          <w:color w:val="000000" w:themeColor="text1"/>
          <w:highlight w:val="none"/>
        </w:rPr>
      </w:pPr>
    </w:p>
    <w:p w14:paraId="500BC456">
      <w:pPr>
        <w:pStyle w:val="8"/>
        <w:ind w:left="420" w:firstLine="0"/>
        <w:rPr>
          <w:color w:val="000000" w:themeColor="text1"/>
          <w:highlight w:val="none"/>
        </w:rPr>
      </w:pPr>
    </w:p>
    <w:p w14:paraId="07D74EF1">
      <w:pPr>
        <w:pStyle w:val="8"/>
        <w:ind w:left="420" w:firstLine="0"/>
        <w:rPr>
          <w:color w:val="000000" w:themeColor="text1"/>
          <w:highlight w:val="none"/>
        </w:rPr>
      </w:pPr>
    </w:p>
    <w:p w14:paraId="13F807F2">
      <w:pPr>
        <w:pStyle w:val="8"/>
        <w:ind w:left="420" w:firstLine="0"/>
        <w:rPr>
          <w:color w:val="000000" w:themeColor="text1"/>
          <w:highlight w:val="none"/>
        </w:rPr>
      </w:pPr>
    </w:p>
    <w:p w14:paraId="20CE3B49">
      <w:pPr>
        <w:pStyle w:val="8"/>
        <w:ind w:left="420" w:firstLine="0"/>
        <w:rPr>
          <w:color w:val="000000" w:themeColor="text1"/>
          <w:highlight w:val="none"/>
        </w:rPr>
      </w:pPr>
    </w:p>
    <w:p w14:paraId="3CB5CCE9">
      <w:pPr>
        <w:pStyle w:val="8"/>
        <w:ind w:left="420" w:firstLine="0"/>
        <w:rPr>
          <w:color w:val="000000" w:themeColor="text1"/>
          <w:highlight w:val="none"/>
        </w:rPr>
      </w:pPr>
    </w:p>
    <w:p w14:paraId="5479CBBA">
      <w:pPr>
        <w:pStyle w:val="8"/>
        <w:ind w:left="420" w:firstLine="0"/>
        <w:rPr>
          <w:color w:val="000000" w:themeColor="text1"/>
          <w:highlight w:val="none"/>
        </w:rPr>
      </w:pPr>
    </w:p>
    <w:p w14:paraId="7BF98270">
      <w:pPr>
        <w:pStyle w:val="8"/>
        <w:ind w:left="420" w:firstLine="0"/>
        <w:rPr>
          <w:color w:val="000000" w:themeColor="text1"/>
          <w:highlight w:val="none"/>
        </w:rPr>
      </w:pPr>
    </w:p>
    <w:p w14:paraId="4BFA551C">
      <w:pPr>
        <w:pStyle w:val="8"/>
        <w:ind w:left="420" w:firstLine="0"/>
        <w:rPr>
          <w:color w:val="000000" w:themeColor="text1"/>
          <w:highlight w:val="none"/>
        </w:rPr>
      </w:pPr>
    </w:p>
    <w:p w14:paraId="5A6D65B7">
      <w:pPr>
        <w:pStyle w:val="8"/>
        <w:ind w:left="420" w:firstLine="0"/>
        <w:rPr>
          <w:color w:val="000000" w:themeColor="text1"/>
          <w:highlight w:val="none"/>
        </w:rPr>
      </w:pPr>
    </w:p>
    <w:p w14:paraId="1A6C242E">
      <w:pPr>
        <w:pStyle w:val="8"/>
        <w:ind w:left="420" w:firstLine="0"/>
        <w:rPr>
          <w:color w:val="000000" w:themeColor="text1"/>
          <w:highlight w:val="none"/>
        </w:rPr>
      </w:pPr>
    </w:p>
    <w:p w14:paraId="739402EE">
      <w:pPr>
        <w:pStyle w:val="8"/>
        <w:ind w:left="420" w:firstLine="0"/>
        <w:rPr>
          <w:color w:val="000000" w:themeColor="text1"/>
          <w:highlight w:val="none"/>
        </w:rPr>
      </w:pPr>
    </w:p>
    <w:p w14:paraId="0BEF94A9">
      <w:pPr>
        <w:pStyle w:val="8"/>
        <w:ind w:left="420" w:firstLine="0"/>
        <w:rPr>
          <w:color w:val="000000" w:themeColor="text1"/>
          <w:highlight w:val="none"/>
        </w:rPr>
      </w:pPr>
    </w:p>
    <w:p w14:paraId="4E4955CA">
      <w:pPr>
        <w:pStyle w:val="8"/>
        <w:ind w:left="420" w:firstLine="0"/>
        <w:rPr>
          <w:color w:val="000000" w:themeColor="text1"/>
          <w:highlight w:val="none"/>
        </w:rPr>
      </w:pPr>
    </w:p>
    <w:p w14:paraId="0658F213">
      <w:pPr>
        <w:pStyle w:val="8"/>
        <w:ind w:left="420" w:firstLine="0"/>
        <w:rPr>
          <w:color w:val="000000" w:themeColor="text1"/>
          <w:highlight w:val="none"/>
        </w:rPr>
      </w:pPr>
    </w:p>
    <w:p w14:paraId="7C77E904">
      <w:pPr>
        <w:pStyle w:val="8"/>
        <w:ind w:left="420" w:firstLine="0"/>
        <w:rPr>
          <w:color w:val="000000" w:themeColor="text1"/>
          <w:highlight w:val="none"/>
        </w:rPr>
      </w:pPr>
    </w:p>
    <w:p w14:paraId="1E5D7FDA">
      <w:pPr>
        <w:pStyle w:val="8"/>
        <w:ind w:left="420" w:firstLine="0"/>
        <w:rPr>
          <w:color w:val="000000" w:themeColor="text1"/>
          <w:highlight w:val="none"/>
        </w:rPr>
      </w:pPr>
    </w:p>
    <w:p w14:paraId="32ADBDCA">
      <w:pPr>
        <w:pStyle w:val="8"/>
        <w:ind w:left="420" w:firstLine="0"/>
        <w:rPr>
          <w:color w:val="000000" w:themeColor="text1"/>
          <w:highlight w:val="none"/>
        </w:rPr>
      </w:pPr>
    </w:p>
    <w:p w14:paraId="0A2B5CF0">
      <w:pPr>
        <w:pStyle w:val="8"/>
        <w:ind w:left="420" w:firstLine="0"/>
        <w:rPr>
          <w:color w:val="000000" w:themeColor="text1"/>
          <w:highlight w:val="none"/>
        </w:rPr>
      </w:pPr>
    </w:p>
    <w:p w14:paraId="36A58146">
      <w:pPr>
        <w:pStyle w:val="8"/>
        <w:ind w:left="420" w:firstLine="0"/>
        <w:rPr>
          <w:color w:val="000000" w:themeColor="text1"/>
          <w:highlight w:val="none"/>
        </w:rPr>
      </w:pPr>
    </w:p>
    <w:p w14:paraId="33DE1D12">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5" w:name="_Toc383439868"/>
      <w:bookmarkStart w:id="386" w:name="_Toc24133"/>
      <w:r>
        <w:rPr>
          <w:rFonts w:hint="eastAsia" w:ascii="黑体" w:hAnsi="宋体"/>
          <w:b w:val="0"/>
          <w:color w:val="000000" w:themeColor="text1"/>
          <w:kern w:val="44"/>
          <w:sz w:val="21"/>
          <w:szCs w:val="20"/>
          <w:highlight w:val="none"/>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CD5833D">
      <w:pPr>
        <w:pStyle w:val="8"/>
        <w:rPr>
          <w:color w:val="000000" w:themeColor="text1"/>
          <w:highlight w:val="none"/>
        </w:rPr>
      </w:pPr>
    </w:p>
    <w:p w14:paraId="2C3ADD1D">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，为法定代表人，特此证明。</w:t>
      </w:r>
    </w:p>
    <w:p w14:paraId="5100A61A">
      <w:pPr>
        <w:spacing w:line="560" w:lineRule="exact"/>
        <w:ind w:firstLine="420" w:firstLineChars="200"/>
        <w:rPr>
          <w:rFonts w:ascii="宋体" w:hAnsi="宋体"/>
          <w:color w:val="000000" w:themeColor="text1"/>
          <w:highlight w:val="none"/>
        </w:rPr>
      </w:pPr>
    </w:p>
    <w:p w14:paraId="6DFE312B">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0BB609F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65869993">
      <w:pPr>
        <w:spacing w:line="560" w:lineRule="exact"/>
        <w:ind w:firstLine="420" w:firstLineChars="200"/>
        <w:rPr>
          <w:rFonts w:ascii="宋体" w:hAnsi="宋体"/>
          <w:color w:val="000000" w:themeColor="text1"/>
          <w:highlight w:val="none"/>
        </w:rPr>
      </w:pPr>
    </w:p>
    <w:p w14:paraId="704028DB">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14:paraId="4795F60F">
      <w:pPr>
        <w:spacing w:line="480" w:lineRule="exact"/>
        <w:ind w:firstLine="420" w:firstLineChars="200"/>
        <w:rPr>
          <w:rFonts w:ascii="宋体" w:hAnsi="宋体"/>
          <w:color w:val="000000" w:themeColor="text1"/>
          <w:highlight w:val="none"/>
        </w:rPr>
      </w:pPr>
    </w:p>
    <w:p w14:paraId="1C029593">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说明：1、法定代表人为企业事业单位、国家机关、社会团体的主要政务负责人。</w:t>
      </w:r>
    </w:p>
    <w:p w14:paraId="503375D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2、内容必须填写真实、清楚，涂改无效，不得转让、买卖。</w:t>
      </w:r>
    </w:p>
    <w:p w14:paraId="5EA9FF5A">
      <w:pPr>
        <w:spacing w:line="480" w:lineRule="exact"/>
        <w:ind w:firstLine="420" w:firstLineChars="200"/>
        <w:rPr>
          <w:rFonts w:ascii="宋体" w:hAnsi="宋体"/>
          <w:color w:val="000000" w:themeColor="text1"/>
          <w:highlight w:val="none"/>
        </w:rPr>
      </w:pPr>
    </w:p>
    <w:p w14:paraId="0F856F5D">
      <w:pPr>
        <w:pStyle w:val="8"/>
        <w:rPr>
          <w:rFonts w:hAnsi="宋体"/>
          <w:color w:val="000000" w:themeColor="text1"/>
          <w:szCs w:val="24"/>
          <w:highlight w:val="none"/>
        </w:rPr>
      </w:pPr>
    </w:p>
    <w:p w14:paraId="6AB0F7AA">
      <w:pPr>
        <w:pStyle w:val="8"/>
        <w:rPr>
          <w:color w:val="000000" w:themeColor="text1"/>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14:paraId="3DA84DE5"/>
                <w:p w14:paraId="6CB71D5B"/>
                <w:p w14:paraId="70326FEA"/>
                <w:p w14:paraId="3254C6B2">
                  <w:pPr>
                    <w:jc w:val="center"/>
                  </w:pPr>
                  <w:r>
                    <w:rPr>
                      <w:rFonts w:hint="eastAsia"/>
                    </w:rPr>
                    <w:t>身份证正反面复印件</w:t>
                  </w:r>
                </w:p>
              </w:txbxContent>
            </v:textbox>
          </v:shape>
        </w:pict>
      </w:r>
    </w:p>
    <w:p w14:paraId="679630B7">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387" w:name="_Toc336681949"/>
      <w:bookmarkStart w:id="388" w:name="_Toc333935360"/>
      <w:bookmarkStart w:id="389" w:name="_Toc342296775"/>
      <w:bookmarkStart w:id="390" w:name="_Toc343248432"/>
      <w:bookmarkStart w:id="391" w:name="_Toc342398144"/>
      <w:bookmarkStart w:id="392" w:name="_Toc333237692"/>
      <w:bookmarkStart w:id="393" w:name="_Toc339020029"/>
      <w:bookmarkStart w:id="394" w:name="_Toc340672883"/>
      <w:bookmarkStart w:id="395" w:name="_Toc341348354"/>
      <w:bookmarkStart w:id="396" w:name="_Toc337632372"/>
      <w:bookmarkStart w:id="397" w:name="_Toc343612934"/>
      <w:bookmarkStart w:id="398" w:name="_Toc365985192"/>
      <w:bookmarkStart w:id="399" w:name="_Toc333238648"/>
      <w:bookmarkStart w:id="400" w:name="_Toc350438763"/>
      <w:bookmarkStart w:id="401" w:name="_Toc345312611"/>
      <w:bookmarkStart w:id="402" w:name="_Toc336681594"/>
      <w:bookmarkStart w:id="403" w:name="_Toc342060389"/>
      <w:bookmarkStart w:id="404" w:name="_Toc333935701"/>
      <w:bookmarkStart w:id="405" w:name="_Toc16501"/>
      <w:bookmarkStart w:id="406" w:name="_Toc365967086"/>
      <w:bookmarkStart w:id="407" w:name="_Toc380764126"/>
      <w:bookmarkStart w:id="408" w:name="_Toc339362314"/>
      <w:bookmarkStart w:id="409" w:name="_Toc342312457"/>
      <w:bookmarkStart w:id="410" w:name="_Toc340507456"/>
      <w:bookmarkStart w:id="411" w:name="_Toc339020247"/>
      <w:bookmarkStart w:id="412" w:name="_Toc332206723"/>
      <w:bookmarkStart w:id="413" w:name="_Toc366072543"/>
      <w:bookmarkStart w:id="414" w:name="_Toc331684056"/>
      <w:bookmarkStart w:id="415" w:name="_Toc343247114"/>
      <w:bookmarkStart w:id="416" w:name="_Toc330460000"/>
      <w:bookmarkStart w:id="417" w:name="_Toc339019903"/>
      <w:bookmarkStart w:id="418" w:name="_Toc339441101"/>
      <w:bookmarkStart w:id="419" w:name="_Toc339020109"/>
      <w:bookmarkStart w:id="420" w:name="_Toc340677084"/>
      <w:bookmarkStart w:id="421" w:name="_Toc333237803"/>
      <w:bookmarkStart w:id="422" w:name="_Toc383439869"/>
      <w:bookmarkStart w:id="423" w:name="_Toc350756464"/>
      <w:bookmarkStart w:id="424" w:name="_Toc331512915"/>
      <w:bookmarkStart w:id="425" w:name="_Toc332270361"/>
      <w:r>
        <w:rPr>
          <w:rFonts w:hint="eastAsia" w:ascii="黑体" w:hAnsi="宋体"/>
          <w:b w:val="0"/>
          <w:color w:val="000000" w:themeColor="text1"/>
          <w:kern w:val="44"/>
          <w:sz w:val="21"/>
          <w:szCs w:val="20"/>
          <w:highlight w:val="none"/>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E3E390F">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的法定代表人，现授权委托</w:t>
      </w:r>
      <w:r>
        <w:rPr>
          <w:rFonts w:hint="eastAsia" w:ascii="宋体" w:hAnsi="宋体"/>
          <w:bCs/>
          <w:color w:val="000000" w:themeColor="text1"/>
          <w:kern w:val="0"/>
          <w:highlight w:val="none"/>
          <w:u w:val="single"/>
        </w:rPr>
        <w:t xml:space="preserve">                        （供应商名称）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ascii="宋体" w:hAnsi="宋体" w:cs="宋体"/>
          <w:color w:val="000000" w:themeColor="text1"/>
          <w:szCs w:val="21"/>
          <w:highlight w:val="none"/>
          <w:u w:val="single"/>
        </w:rPr>
        <w:t xml:space="preserve">项目名称        </w:t>
      </w:r>
      <w:r>
        <w:rPr>
          <w:rFonts w:hint="eastAsia" w:ascii="宋体" w:hAnsi="宋体"/>
          <w:bCs/>
          <w:color w:val="000000" w:themeColor="text1"/>
          <w:highlight w:val="none"/>
        </w:rPr>
        <w:t xml:space="preserve">招标项目（项目编号: </w:t>
      </w:r>
      <w:r>
        <w:rPr>
          <w:rFonts w:hint="eastAsia" w:ascii="宋体" w:hAnsi="宋体"/>
          <w:bCs/>
          <w:color w:val="000000" w:themeColor="text1"/>
          <w:highlight w:val="none"/>
          <w:u w:val="single"/>
          <w:lang w:eastAsia="zh-CN"/>
        </w:rPr>
        <w:t>YXZB-20240820</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3BFDF6C2">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25B1E2B1">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31524D">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3F82FBF">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    性别：   年龄：   职务：</w:t>
      </w:r>
    </w:p>
    <w:p w14:paraId="33B9390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供应商：</w:t>
      </w:r>
      <w:r>
        <w:rPr>
          <w:rFonts w:hint="eastAsia" w:ascii="宋体" w:hAnsi="宋体"/>
          <w:bCs/>
          <w:color w:val="000000" w:themeColor="text1"/>
          <w:kern w:val="0"/>
          <w:highlight w:val="none"/>
          <w:u w:val="single"/>
        </w:rPr>
        <w:t xml:space="preserve">          （名称并加盖公章）                                         </w:t>
      </w:r>
    </w:p>
    <w:p w14:paraId="5E8FD0F5">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w:t>
      </w:r>
      <w:r>
        <w:rPr>
          <w:rFonts w:hint="eastAsia" w:ascii="宋体" w:hAnsi="宋体"/>
          <w:bCs/>
          <w:color w:val="000000" w:themeColor="text1"/>
          <w:kern w:val="0"/>
          <w:highlight w:val="none"/>
          <w:u w:val="single"/>
        </w:rPr>
        <w:t xml:space="preserve">    （签字或盖章）         </w:t>
      </w:r>
    </w:p>
    <w:p w14:paraId="38D12095">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  有效日期至：年月日</w:t>
      </w:r>
    </w:p>
    <w:p w14:paraId="0FB9F1AB">
      <w:pPr>
        <w:autoSpaceDE w:val="0"/>
        <w:autoSpaceDN w:val="0"/>
        <w:adjustRightInd w:val="0"/>
        <w:snapToGrid w:val="0"/>
        <w:spacing w:line="360" w:lineRule="auto"/>
        <w:ind w:firstLine="630"/>
        <w:rPr>
          <w:rFonts w:ascii="宋体" w:hAnsi="宋体"/>
          <w:bCs/>
          <w:color w:val="000000" w:themeColor="text1"/>
          <w:kern w:val="0"/>
          <w:highlight w:val="none"/>
        </w:rPr>
      </w:pPr>
    </w:p>
    <w:p w14:paraId="2003968A">
      <w:pPr>
        <w:rPr>
          <w:rFonts w:ascii="宋体" w:hAnsi="宋体"/>
          <w:b/>
          <w:color w:val="000000" w:themeColor="text1"/>
          <w:szCs w:val="21"/>
          <w:highlight w:val="none"/>
        </w:rPr>
      </w:pPr>
      <w:r>
        <w:rPr>
          <w:rFonts w:hint="eastAsia" w:ascii="宋体" w:hAnsi="宋体"/>
          <w:b/>
          <w:color w:val="000000" w:themeColor="text1"/>
          <w:szCs w:val="21"/>
          <w:highlight w:val="none"/>
        </w:rPr>
        <w:t>（注：供应商的投标文件为法定代表人签署并由法定代表人亲自递交报价文件的，不须提供该委托书，但需提供法定代表人证明书及法定代表人的身份证复印件。）</w:t>
      </w:r>
    </w:p>
    <w:p w14:paraId="73A55F42">
      <w:pPr>
        <w:rPr>
          <w:color w:val="000000" w:themeColor="text1"/>
          <w:highlight w:val="none"/>
        </w:rPr>
      </w:pPr>
    </w:p>
    <w:p w14:paraId="04D884A7">
      <w:pPr>
        <w:rPr>
          <w:color w:val="000000" w:themeColor="text1"/>
          <w:highlight w:val="none"/>
        </w:rPr>
      </w:pPr>
    </w:p>
    <w:p w14:paraId="02855682">
      <w:pPr>
        <w:rPr>
          <w:color w:val="000000" w:themeColor="text1"/>
          <w:highlight w:val="none"/>
        </w:rPr>
      </w:pPr>
      <w:r>
        <w:rPr>
          <w:color w:val="000000" w:themeColor="text1"/>
          <w:highlight w:val="none"/>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14:paraId="75DC8ECD"/>
                <w:p w14:paraId="4DFACB75"/>
                <w:p w14:paraId="2F43EECE"/>
                <w:p w14:paraId="7D3D058E">
                  <w:pPr>
                    <w:jc w:val="center"/>
                  </w:pPr>
                  <w:r>
                    <w:rPr>
                      <w:rFonts w:hint="eastAsia"/>
                    </w:rPr>
                    <w:t>身份证正反面复印件</w:t>
                  </w:r>
                </w:p>
              </w:txbxContent>
            </v:textbox>
          </v:shape>
        </w:pict>
      </w:r>
    </w:p>
    <w:p w14:paraId="564BD77B">
      <w:pPr>
        <w:rPr>
          <w:color w:val="000000" w:themeColor="text1"/>
          <w:highlight w:val="none"/>
        </w:rPr>
      </w:pPr>
    </w:p>
    <w:p w14:paraId="638D3820">
      <w:pPr>
        <w:rPr>
          <w:color w:val="000000" w:themeColor="text1"/>
          <w:highlight w:val="none"/>
        </w:rPr>
      </w:pPr>
    </w:p>
    <w:p w14:paraId="041AF68E">
      <w:pPr>
        <w:rPr>
          <w:color w:val="000000" w:themeColor="text1"/>
          <w:highlight w:val="none"/>
        </w:rPr>
      </w:pPr>
    </w:p>
    <w:p w14:paraId="0FA9AD15">
      <w:pPr>
        <w:rPr>
          <w:color w:val="000000" w:themeColor="text1"/>
          <w:highlight w:val="none"/>
        </w:rPr>
      </w:pPr>
    </w:p>
    <w:p w14:paraId="1541BECB">
      <w:pPr>
        <w:rPr>
          <w:color w:val="000000" w:themeColor="text1"/>
          <w:highlight w:val="none"/>
        </w:rPr>
      </w:pPr>
    </w:p>
    <w:p w14:paraId="7369DB09">
      <w:pPr>
        <w:tabs>
          <w:tab w:val="center" w:pos="4483"/>
        </w:tabs>
        <w:rPr>
          <w:rFonts w:ascii="宋体" w:hAnsi="宋体"/>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421615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26" w:name="_Toc339020034"/>
      <w:bookmarkStart w:id="427" w:name="_Toc337632377"/>
      <w:bookmarkStart w:id="428" w:name="_Toc331684061"/>
      <w:bookmarkStart w:id="429" w:name="_Toc339020114"/>
      <w:bookmarkStart w:id="430" w:name="_Toc343612939"/>
      <w:bookmarkStart w:id="431" w:name="_Toc341348359"/>
      <w:bookmarkStart w:id="432" w:name="_Toc343247119"/>
      <w:bookmarkStart w:id="433" w:name="_Toc333238653"/>
      <w:bookmarkStart w:id="434" w:name="_Toc380764131"/>
      <w:bookmarkStart w:id="435" w:name="_Toc333237808"/>
      <w:bookmarkStart w:id="436" w:name="_Toc332270366"/>
      <w:bookmarkStart w:id="437" w:name="_Toc340507461"/>
      <w:bookmarkStart w:id="438" w:name="_Toc343248437"/>
      <w:bookmarkStart w:id="439" w:name="_Toc14746"/>
      <w:bookmarkStart w:id="440" w:name="_Toc336681954"/>
      <w:bookmarkStart w:id="441" w:name="_Toc366072548"/>
      <w:bookmarkStart w:id="442" w:name="_Toc383439875"/>
      <w:bookmarkStart w:id="443" w:name="_Toc339362319"/>
      <w:bookmarkStart w:id="444" w:name="_Toc350438768"/>
      <w:bookmarkStart w:id="445" w:name="_Toc333237697"/>
      <w:bookmarkStart w:id="446" w:name="_Toc331512920"/>
      <w:bookmarkStart w:id="447" w:name="_Toc365985197"/>
      <w:bookmarkStart w:id="448" w:name="_Toc333935365"/>
      <w:bookmarkStart w:id="449" w:name="_Toc342312462"/>
      <w:bookmarkStart w:id="450" w:name="_Toc342060394"/>
      <w:bookmarkStart w:id="451" w:name="_Toc339441106"/>
      <w:bookmarkStart w:id="452" w:name="_Toc336681599"/>
      <w:bookmarkStart w:id="453" w:name="_Toc350756469"/>
      <w:bookmarkStart w:id="454" w:name="_Toc339020252"/>
      <w:bookmarkStart w:id="455" w:name="_Toc345312616"/>
      <w:bookmarkStart w:id="456" w:name="_Toc333935706"/>
      <w:bookmarkStart w:id="457" w:name="_Toc340672888"/>
      <w:bookmarkStart w:id="458" w:name="_Toc330460005"/>
      <w:bookmarkStart w:id="459" w:name="_Toc342296780"/>
      <w:bookmarkStart w:id="460" w:name="_Toc340677089"/>
      <w:bookmarkStart w:id="461" w:name="_Toc332206728"/>
      <w:bookmarkStart w:id="462" w:name="_Toc342398149"/>
      <w:bookmarkStart w:id="463" w:name="_Toc365967091"/>
      <w:bookmarkStart w:id="464" w:name="_Toc339019908"/>
      <w:r>
        <w:rPr>
          <w:rFonts w:hint="eastAsia" w:ascii="黑体" w:hAnsi="宋体"/>
          <w:b w:val="0"/>
          <w:color w:val="000000" w:themeColor="text1"/>
          <w:kern w:val="44"/>
          <w:sz w:val="21"/>
          <w:szCs w:val="20"/>
          <w:highlight w:val="none"/>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0CD2C0D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2B612D5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794DA34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EABF428">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5CA94863">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51405557">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7EA601C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61C666EE">
      <w:pPr>
        <w:pStyle w:val="17"/>
        <w:tabs>
          <w:tab w:val="left" w:pos="1260"/>
        </w:tabs>
        <w:spacing w:line="360" w:lineRule="auto"/>
        <w:jc w:val="center"/>
        <w:rPr>
          <w:rFonts w:hAnsi="宋体"/>
          <w:color w:val="000000" w:themeColor="text1"/>
          <w:highlight w:val="none"/>
        </w:rPr>
      </w:pPr>
    </w:p>
    <w:p w14:paraId="4D14CB9C">
      <w:pPr>
        <w:pStyle w:val="17"/>
        <w:tabs>
          <w:tab w:val="left" w:pos="1260"/>
        </w:tabs>
        <w:spacing w:line="360" w:lineRule="auto"/>
        <w:jc w:val="center"/>
        <w:rPr>
          <w:rFonts w:hAnsi="宋体"/>
          <w:color w:val="000000" w:themeColor="text1"/>
          <w:highlight w:val="none"/>
        </w:rPr>
      </w:pPr>
    </w:p>
    <w:p w14:paraId="3CED967F">
      <w:pPr>
        <w:pStyle w:val="17"/>
        <w:tabs>
          <w:tab w:val="left" w:pos="1260"/>
        </w:tabs>
        <w:spacing w:line="360" w:lineRule="auto"/>
        <w:jc w:val="center"/>
        <w:rPr>
          <w:rFonts w:hAnsi="宋体"/>
          <w:color w:val="000000" w:themeColor="text1"/>
          <w:highlight w:val="none"/>
        </w:rPr>
      </w:pPr>
    </w:p>
    <w:p w14:paraId="53108B51">
      <w:pPr>
        <w:pStyle w:val="17"/>
        <w:tabs>
          <w:tab w:val="left" w:pos="1260"/>
        </w:tabs>
        <w:spacing w:line="360" w:lineRule="auto"/>
        <w:jc w:val="center"/>
        <w:rPr>
          <w:rFonts w:hAnsi="宋体"/>
          <w:color w:val="000000" w:themeColor="text1"/>
          <w:highlight w:val="none"/>
        </w:rPr>
      </w:pPr>
    </w:p>
    <w:p w14:paraId="40504B5F">
      <w:pPr>
        <w:pStyle w:val="17"/>
        <w:tabs>
          <w:tab w:val="left" w:pos="1260"/>
        </w:tabs>
        <w:spacing w:line="360" w:lineRule="auto"/>
        <w:jc w:val="center"/>
        <w:rPr>
          <w:rFonts w:hAnsi="宋体"/>
          <w:color w:val="000000" w:themeColor="text1"/>
          <w:highlight w:val="none"/>
        </w:rPr>
      </w:pPr>
    </w:p>
    <w:p w14:paraId="047711AE">
      <w:pPr>
        <w:pStyle w:val="17"/>
        <w:tabs>
          <w:tab w:val="left" w:pos="1260"/>
        </w:tabs>
        <w:spacing w:line="360" w:lineRule="auto"/>
        <w:jc w:val="center"/>
        <w:rPr>
          <w:rFonts w:hAnsi="宋体"/>
          <w:color w:val="000000" w:themeColor="text1"/>
          <w:highlight w:val="none"/>
        </w:rPr>
      </w:pPr>
    </w:p>
    <w:p w14:paraId="406EABC0">
      <w:pPr>
        <w:pStyle w:val="17"/>
        <w:tabs>
          <w:tab w:val="left" w:pos="1260"/>
        </w:tabs>
        <w:spacing w:line="360" w:lineRule="auto"/>
        <w:jc w:val="center"/>
        <w:rPr>
          <w:rFonts w:hAnsi="宋体"/>
          <w:color w:val="000000" w:themeColor="text1"/>
          <w:highlight w:val="none"/>
        </w:rPr>
      </w:pPr>
    </w:p>
    <w:p w14:paraId="32C449A9">
      <w:pPr>
        <w:pStyle w:val="17"/>
        <w:tabs>
          <w:tab w:val="left" w:pos="1260"/>
        </w:tabs>
        <w:spacing w:line="360" w:lineRule="auto"/>
        <w:jc w:val="center"/>
        <w:rPr>
          <w:rFonts w:hAnsi="宋体"/>
          <w:color w:val="000000" w:themeColor="text1"/>
          <w:highlight w:val="none"/>
        </w:rPr>
      </w:pPr>
    </w:p>
    <w:p w14:paraId="7E8FEBD7">
      <w:pPr>
        <w:pStyle w:val="17"/>
        <w:tabs>
          <w:tab w:val="left" w:pos="1260"/>
        </w:tabs>
        <w:spacing w:line="360" w:lineRule="auto"/>
        <w:jc w:val="center"/>
        <w:rPr>
          <w:rFonts w:hAnsi="宋体"/>
          <w:color w:val="000000" w:themeColor="text1"/>
          <w:highlight w:val="none"/>
        </w:rPr>
      </w:pPr>
    </w:p>
    <w:p w14:paraId="66A1A4F7">
      <w:pPr>
        <w:pStyle w:val="17"/>
        <w:tabs>
          <w:tab w:val="left" w:pos="1260"/>
        </w:tabs>
        <w:spacing w:line="360" w:lineRule="auto"/>
        <w:jc w:val="center"/>
        <w:rPr>
          <w:rFonts w:hAnsi="宋体"/>
          <w:color w:val="000000" w:themeColor="text1"/>
          <w:highlight w:val="none"/>
        </w:rPr>
      </w:pPr>
    </w:p>
    <w:p w14:paraId="4591241B">
      <w:pPr>
        <w:pStyle w:val="17"/>
        <w:tabs>
          <w:tab w:val="left" w:pos="1260"/>
        </w:tabs>
        <w:spacing w:line="360" w:lineRule="auto"/>
        <w:jc w:val="center"/>
        <w:rPr>
          <w:rFonts w:hAnsi="宋体"/>
          <w:color w:val="000000" w:themeColor="text1"/>
          <w:highlight w:val="none"/>
        </w:rPr>
      </w:pPr>
    </w:p>
    <w:p w14:paraId="72A1D82B">
      <w:pPr>
        <w:pStyle w:val="17"/>
        <w:tabs>
          <w:tab w:val="left" w:pos="1260"/>
        </w:tabs>
        <w:spacing w:line="360" w:lineRule="auto"/>
        <w:jc w:val="center"/>
        <w:rPr>
          <w:rFonts w:hAnsi="宋体"/>
          <w:color w:val="000000" w:themeColor="text1"/>
          <w:highlight w:val="none"/>
        </w:rPr>
      </w:pPr>
    </w:p>
    <w:p w14:paraId="2C3FA63A">
      <w:pPr>
        <w:pStyle w:val="17"/>
        <w:tabs>
          <w:tab w:val="left" w:pos="1260"/>
        </w:tabs>
        <w:spacing w:line="360" w:lineRule="auto"/>
        <w:jc w:val="center"/>
        <w:rPr>
          <w:rFonts w:hAnsi="宋体"/>
          <w:color w:val="000000" w:themeColor="text1"/>
          <w:highlight w:val="none"/>
        </w:rPr>
      </w:pPr>
    </w:p>
    <w:p w14:paraId="5B80312C">
      <w:pPr>
        <w:pStyle w:val="17"/>
        <w:tabs>
          <w:tab w:val="left" w:pos="1260"/>
        </w:tabs>
        <w:spacing w:line="360" w:lineRule="auto"/>
        <w:jc w:val="center"/>
        <w:rPr>
          <w:rFonts w:hAnsi="宋体"/>
          <w:color w:val="000000" w:themeColor="text1"/>
          <w:highlight w:val="none"/>
        </w:rPr>
      </w:pPr>
    </w:p>
    <w:p w14:paraId="135154B1">
      <w:pPr>
        <w:pStyle w:val="17"/>
        <w:tabs>
          <w:tab w:val="left" w:pos="1260"/>
        </w:tabs>
        <w:spacing w:line="360" w:lineRule="auto"/>
        <w:jc w:val="center"/>
        <w:rPr>
          <w:rFonts w:hAnsi="宋体"/>
          <w:color w:val="000000" w:themeColor="text1"/>
          <w:highlight w:val="none"/>
        </w:rPr>
      </w:pPr>
    </w:p>
    <w:p w14:paraId="4AE72A81">
      <w:pPr>
        <w:pStyle w:val="17"/>
        <w:tabs>
          <w:tab w:val="left" w:pos="1260"/>
        </w:tabs>
        <w:spacing w:line="360" w:lineRule="auto"/>
        <w:jc w:val="center"/>
        <w:rPr>
          <w:rFonts w:hAnsi="宋体"/>
          <w:color w:val="000000" w:themeColor="text1"/>
          <w:highlight w:val="none"/>
        </w:rPr>
      </w:pPr>
    </w:p>
    <w:p w14:paraId="1D5D40D4">
      <w:pPr>
        <w:pStyle w:val="17"/>
        <w:tabs>
          <w:tab w:val="left" w:pos="1260"/>
        </w:tabs>
        <w:spacing w:line="360" w:lineRule="auto"/>
        <w:jc w:val="center"/>
        <w:rPr>
          <w:rFonts w:hAnsi="宋体"/>
          <w:color w:val="000000" w:themeColor="text1"/>
          <w:highlight w:val="none"/>
        </w:rPr>
      </w:pPr>
    </w:p>
    <w:p w14:paraId="5D7637BF">
      <w:pPr>
        <w:pStyle w:val="17"/>
        <w:tabs>
          <w:tab w:val="left" w:pos="1260"/>
        </w:tabs>
        <w:spacing w:line="360" w:lineRule="auto"/>
        <w:jc w:val="center"/>
        <w:rPr>
          <w:rFonts w:hAnsi="宋体"/>
          <w:color w:val="000000" w:themeColor="text1"/>
          <w:highlight w:val="none"/>
        </w:rPr>
      </w:pPr>
    </w:p>
    <w:p w14:paraId="3E838AFD">
      <w:pPr>
        <w:pStyle w:val="17"/>
        <w:tabs>
          <w:tab w:val="left" w:pos="1260"/>
        </w:tabs>
        <w:spacing w:line="360" w:lineRule="auto"/>
        <w:jc w:val="center"/>
        <w:rPr>
          <w:rFonts w:hAnsi="宋体"/>
          <w:color w:val="000000" w:themeColor="text1"/>
          <w:highlight w:val="none"/>
        </w:rPr>
      </w:pPr>
    </w:p>
    <w:p w14:paraId="36251CF4">
      <w:pPr>
        <w:pStyle w:val="17"/>
        <w:tabs>
          <w:tab w:val="left" w:pos="1260"/>
        </w:tabs>
        <w:spacing w:line="360" w:lineRule="auto"/>
        <w:jc w:val="center"/>
        <w:rPr>
          <w:rFonts w:hAnsi="宋体"/>
          <w:color w:val="000000" w:themeColor="text1"/>
          <w:highlight w:val="none"/>
        </w:rPr>
      </w:pPr>
    </w:p>
    <w:p w14:paraId="1FB19491">
      <w:pPr>
        <w:pStyle w:val="17"/>
        <w:tabs>
          <w:tab w:val="left" w:pos="1260"/>
        </w:tabs>
        <w:spacing w:line="360" w:lineRule="auto"/>
        <w:jc w:val="center"/>
        <w:rPr>
          <w:rFonts w:hAnsi="宋体"/>
          <w:color w:val="000000" w:themeColor="text1"/>
          <w:highlight w:val="none"/>
        </w:rPr>
      </w:pPr>
    </w:p>
    <w:p w14:paraId="4882B102">
      <w:pPr>
        <w:pStyle w:val="17"/>
        <w:tabs>
          <w:tab w:val="left" w:pos="1260"/>
        </w:tabs>
        <w:spacing w:line="360" w:lineRule="auto"/>
        <w:jc w:val="center"/>
        <w:rPr>
          <w:rFonts w:hAnsi="宋体"/>
          <w:color w:val="000000" w:themeColor="text1"/>
          <w:highlight w:val="none"/>
        </w:rPr>
      </w:pPr>
    </w:p>
    <w:p w14:paraId="1B884A3A">
      <w:pPr>
        <w:pStyle w:val="17"/>
        <w:tabs>
          <w:tab w:val="left" w:pos="1260"/>
        </w:tabs>
        <w:spacing w:line="360" w:lineRule="auto"/>
        <w:jc w:val="center"/>
        <w:rPr>
          <w:rFonts w:hAnsi="宋体"/>
          <w:color w:val="000000" w:themeColor="text1"/>
          <w:highlight w:val="none"/>
        </w:rPr>
      </w:pPr>
    </w:p>
    <w:p w14:paraId="33549186">
      <w:pPr>
        <w:pStyle w:val="17"/>
        <w:tabs>
          <w:tab w:val="left" w:pos="1260"/>
        </w:tabs>
        <w:spacing w:line="360" w:lineRule="auto"/>
        <w:jc w:val="center"/>
        <w:rPr>
          <w:rFonts w:hAnsi="宋体"/>
          <w:color w:val="000000" w:themeColor="text1"/>
          <w:highlight w:val="none"/>
        </w:rPr>
      </w:pPr>
    </w:p>
    <w:p w14:paraId="1C4892B6">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rPr>
      </w:pPr>
      <w:bookmarkStart w:id="465" w:name="_Toc357151198"/>
      <w:bookmarkStart w:id="466" w:name="_Toc353522415"/>
      <w:bookmarkStart w:id="467" w:name="_Toc369180069"/>
      <w:bookmarkStart w:id="468" w:name="_Toc383439876"/>
      <w:bookmarkStart w:id="469" w:name="_Toc8770"/>
      <w:r>
        <w:rPr>
          <w:rFonts w:hint="eastAsia"/>
          <w:b w:val="0"/>
          <w:color w:val="000000" w:themeColor="text1"/>
          <w:sz w:val="24"/>
          <w:szCs w:val="24"/>
          <w:highlight w:val="none"/>
        </w:rPr>
        <w:t>第二章 报价文件商务及技术部分</w:t>
      </w:r>
      <w:bookmarkEnd w:id="465"/>
      <w:bookmarkEnd w:id="466"/>
      <w:bookmarkEnd w:id="467"/>
      <w:bookmarkEnd w:id="468"/>
      <w:bookmarkEnd w:id="469"/>
    </w:p>
    <w:p w14:paraId="7CBB0238">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0" w:name="_Toc369180070"/>
      <w:bookmarkStart w:id="471" w:name="_Toc357151199"/>
      <w:bookmarkStart w:id="472" w:name="_Toc4725"/>
      <w:bookmarkStart w:id="473" w:name="_Toc383439877"/>
      <w:bookmarkStart w:id="474" w:name="_Toc353522416"/>
      <w:r>
        <w:rPr>
          <w:rFonts w:hint="eastAsia" w:ascii="黑体" w:hAnsi="宋体"/>
          <w:b w:val="0"/>
          <w:color w:val="000000" w:themeColor="text1"/>
          <w:kern w:val="44"/>
          <w:sz w:val="21"/>
          <w:szCs w:val="20"/>
          <w:highlight w:val="none"/>
        </w:rPr>
        <w:t>（一） 报价函</w:t>
      </w:r>
      <w:bookmarkEnd w:id="470"/>
      <w:bookmarkEnd w:id="471"/>
      <w:bookmarkEnd w:id="472"/>
      <w:bookmarkEnd w:id="473"/>
      <w:bookmarkEnd w:id="474"/>
    </w:p>
    <w:p w14:paraId="547E9955">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14:paraId="29168461">
      <w:pPr>
        <w:autoSpaceDE w:val="0"/>
        <w:autoSpaceDN w:val="0"/>
        <w:adjustRightInd w:val="0"/>
        <w:spacing w:line="360" w:lineRule="auto"/>
        <w:ind w:right="26"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依据贵方</w:t>
      </w:r>
      <w:r>
        <w:rPr>
          <w:rFonts w:hint="eastAsia" w:ascii="宋体" w:hAnsi="宋体"/>
          <w:color w:val="000000" w:themeColor="text1"/>
          <w:szCs w:val="21"/>
          <w:highlight w:val="none"/>
          <w:u w:val="single"/>
        </w:rPr>
        <w:t xml:space="preserve">     （项目名称）               </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项目编号：</w:t>
      </w:r>
      <w:r>
        <w:rPr>
          <w:rFonts w:hint="eastAsia" w:ascii="宋体" w:hAnsi="宋体"/>
          <w:color w:val="000000" w:themeColor="text1"/>
          <w:szCs w:val="21"/>
          <w:highlight w:val="none"/>
          <w:u w:val="single"/>
          <w:lang w:eastAsia="zh-CN"/>
        </w:rPr>
        <w:t>YXZB-20240820</w:t>
      </w:r>
      <w:r>
        <w:rPr>
          <w:rFonts w:hint="eastAsia" w:ascii="宋体" w:hAnsi="宋体"/>
          <w:color w:val="000000" w:themeColor="text1"/>
          <w:szCs w:val="21"/>
          <w:highlight w:val="none"/>
        </w:rPr>
        <w:t>) 项目询价采购货</w:t>
      </w:r>
      <w:r>
        <w:rPr>
          <w:rFonts w:hint="eastAsia" w:ascii="宋体" w:hAnsi="宋体"/>
          <w:color w:val="000000" w:themeColor="text1"/>
          <w:kern w:val="0"/>
          <w:szCs w:val="21"/>
          <w:highlight w:val="none"/>
        </w:rPr>
        <w:t>物及服务的报价邀请，我方代表</w:t>
      </w:r>
      <w:r>
        <w:rPr>
          <w:rFonts w:hint="eastAsia" w:ascii="宋体" w:hAnsi="宋体"/>
          <w:color w:val="000000" w:themeColor="text1"/>
          <w:szCs w:val="21"/>
          <w:highlight w:val="none"/>
          <w:u w:val="single"/>
        </w:rPr>
        <w:t>（姓名、职务）</w:t>
      </w:r>
      <w:r>
        <w:rPr>
          <w:rFonts w:hint="eastAsia" w:ascii="宋体" w:hAnsi="宋体"/>
          <w:color w:val="000000" w:themeColor="text1"/>
          <w:kern w:val="0"/>
          <w:szCs w:val="21"/>
          <w:highlight w:val="none"/>
        </w:rPr>
        <w:t>经正式授权并代表</w:t>
      </w:r>
      <w:r>
        <w:rPr>
          <w:rFonts w:hint="eastAsia" w:ascii="宋体" w:hAnsi="宋体"/>
          <w:color w:val="000000" w:themeColor="text1"/>
          <w:szCs w:val="21"/>
          <w:highlight w:val="none"/>
          <w:u w:val="single"/>
        </w:rPr>
        <w:t>（报价供应商名称、地址）</w:t>
      </w:r>
      <w:r>
        <w:rPr>
          <w:rFonts w:hint="eastAsia" w:ascii="宋体" w:hAnsi="宋体"/>
          <w:color w:val="000000" w:themeColor="text1"/>
          <w:kern w:val="0"/>
          <w:szCs w:val="21"/>
          <w:highlight w:val="none"/>
        </w:rPr>
        <w:t>提交报价文件正本</w:t>
      </w:r>
      <w:r>
        <w:rPr>
          <w:rFonts w:hint="eastAsia" w:ascii="宋体" w:hAnsi="宋体"/>
          <w:color w:val="000000" w:themeColor="text1"/>
          <w:kern w:val="0"/>
          <w:szCs w:val="21"/>
          <w:highlight w:val="none"/>
          <w:u w:val="single"/>
        </w:rPr>
        <w:t>_1_</w:t>
      </w:r>
      <w:r>
        <w:rPr>
          <w:rFonts w:hint="eastAsia" w:ascii="宋体" w:hAnsi="宋体"/>
          <w:color w:val="000000" w:themeColor="text1"/>
          <w:kern w:val="0"/>
          <w:szCs w:val="21"/>
          <w:highlight w:val="none"/>
        </w:rPr>
        <w:t>份，副本</w:t>
      </w:r>
      <w:r>
        <w:rPr>
          <w:rFonts w:hint="eastAsia" w:ascii="宋体" w:hAnsi="宋体"/>
          <w:color w:val="000000" w:themeColor="text1"/>
          <w:kern w:val="0"/>
          <w:szCs w:val="21"/>
          <w:highlight w:val="none"/>
          <w:u w:val="single"/>
        </w:rPr>
        <w:t xml:space="preserve"> 2 </w:t>
      </w:r>
      <w:r>
        <w:rPr>
          <w:rFonts w:hint="eastAsia" w:ascii="宋体" w:hAnsi="宋体"/>
          <w:color w:val="000000" w:themeColor="text1"/>
          <w:kern w:val="0"/>
          <w:szCs w:val="21"/>
          <w:highlight w:val="none"/>
        </w:rPr>
        <w:t>份及电子文件</w:t>
      </w:r>
      <w:r>
        <w:rPr>
          <w:rFonts w:hint="eastAsia" w:ascii="宋体" w:hAnsi="宋体"/>
          <w:color w:val="000000" w:themeColor="text1"/>
          <w:kern w:val="0"/>
          <w:szCs w:val="21"/>
          <w:highlight w:val="none"/>
          <w:u w:val="single"/>
        </w:rPr>
        <w:t xml:space="preserve"> 1 </w:t>
      </w:r>
      <w:r>
        <w:rPr>
          <w:rFonts w:hint="eastAsia" w:ascii="宋体" w:hAnsi="宋体"/>
          <w:color w:val="000000" w:themeColor="text1"/>
          <w:kern w:val="0"/>
          <w:szCs w:val="21"/>
          <w:highlight w:val="none"/>
        </w:rPr>
        <w:t>份。</w:t>
      </w:r>
    </w:p>
    <w:p w14:paraId="2BFB0CB8">
      <w:pPr>
        <w:widowControl/>
        <w:tabs>
          <w:tab w:val="left" w:pos="502"/>
        </w:tabs>
        <w:adjustRightInd w:val="0"/>
        <w:snapToGrid w:val="0"/>
        <w:spacing w:line="360" w:lineRule="auto"/>
        <w:ind w:left="374" w:leftChars="177" w:hanging="2" w:hangingChars="1"/>
        <w:rPr>
          <w:rFonts w:hint="eastAsia" w:ascii="宋体" w:hAnsi="宋体"/>
          <w:bCs/>
          <w:color w:val="000000" w:themeColor="text1"/>
          <w:highlight w:val="none"/>
        </w:rPr>
      </w:pPr>
    </w:p>
    <w:p w14:paraId="0ED37C20">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Cs/>
          <w:color w:val="000000" w:themeColor="text1"/>
          <w:highlight w:val="none"/>
        </w:rPr>
        <w:t>据此函，签字代表宣布同意如下：</w:t>
      </w:r>
    </w:p>
    <w:p w14:paraId="7411610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1.同意并接受询价文件的各项要求，遵守询价文件中的各项规定，按询价文件的要求提供报价。</w:t>
      </w:r>
    </w:p>
    <w:p w14:paraId="6D5A5ADC">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w:t>
      </w:r>
      <w:r>
        <w:rPr>
          <w:rFonts w:hint="eastAsia" w:ascii="宋体" w:hAnsi="宋体"/>
          <w:color w:val="000000" w:themeColor="text1"/>
          <w:highlight w:val="none"/>
        </w:rPr>
        <w:t>为采购项目提供整体设计、规范编制或者项目管理、监理、检测等服务的供应商，不得再参加该采购项目的其他采购活动</w:t>
      </w:r>
      <w:r>
        <w:rPr>
          <w:rFonts w:hint="eastAsia" w:ascii="宋体" w:hAnsi="宋体"/>
          <w:color w:val="000000" w:themeColor="text1"/>
          <w:highlight w:val="none"/>
          <w:lang w:eastAsia="zh-CN"/>
        </w:rPr>
        <w:t>。</w:t>
      </w:r>
    </w:p>
    <w:p w14:paraId="3E22EAA1">
      <w:pPr>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highlight w:val="none"/>
        </w:rPr>
        <w:t>3.单位负责人为同一人或者存在直接控股、管理关系的不同供应商，不得参加同一合同项下的政府采购活动</w:t>
      </w:r>
      <w:r>
        <w:rPr>
          <w:rFonts w:hint="eastAsia" w:ascii="宋体" w:hAnsi="宋体"/>
          <w:color w:val="000000" w:themeColor="text1"/>
          <w:highlight w:val="none"/>
          <w:lang w:eastAsia="zh-CN"/>
        </w:rPr>
        <w:t>。</w:t>
      </w:r>
    </w:p>
    <w:p w14:paraId="7DC42A0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报价有效期为递交报价文件之日起</w:t>
      </w:r>
      <w:r>
        <w:rPr>
          <w:rFonts w:ascii="宋体" w:hAnsi="宋体"/>
          <w:color w:val="000000" w:themeColor="text1"/>
          <w:szCs w:val="21"/>
          <w:highlight w:val="none"/>
          <w:u w:val="single"/>
        </w:rPr>
        <w:t>6</w:t>
      </w:r>
      <w:r>
        <w:rPr>
          <w:rFonts w:hint="eastAsia" w:ascii="宋体" w:hAnsi="宋体"/>
          <w:color w:val="000000" w:themeColor="text1"/>
          <w:szCs w:val="21"/>
          <w:highlight w:val="none"/>
          <w:u w:val="single"/>
        </w:rPr>
        <w:t>0</w:t>
      </w:r>
      <w:r>
        <w:rPr>
          <w:rFonts w:hint="eastAsia" w:ascii="宋体" w:hAnsi="宋体"/>
          <w:color w:val="000000" w:themeColor="text1"/>
          <w:szCs w:val="21"/>
          <w:highlight w:val="none"/>
        </w:rPr>
        <w:t>天，成交人报价有效期延至合同验收之日。</w:t>
      </w:r>
    </w:p>
    <w:p w14:paraId="6A90338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1B5B797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.我方已毫无保留地向贵方提供一切所需的证明材料。</w:t>
      </w:r>
    </w:p>
    <w:p w14:paraId="5145CF1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.我方承诺在本次报价文件中提供的一切文件，无论是原件还是复印件均为真实和准确的，绝无任何虚假、伪造和夸大的成份，否则，愿承担相应的后果和法律责任。</w:t>
      </w:r>
    </w:p>
    <w:p w14:paraId="3DE6047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.我方完全服从和尊重评委会所作的评定结果，同时清楚理解到报价最低并非意味着必定获得成交资格。</w:t>
      </w:r>
    </w:p>
    <w:p w14:paraId="6698DF2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7.我方同意按询价文件规定向招标代理机构缴纳</w:t>
      </w:r>
      <w:r>
        <w:rPr>
          <w:rFonts w:hint="eastAsia" w:ascii="宋体" w:hAnsi="宋体"/>
          <w:color w:val="000000" w:themeColor="text1"/>
          <w:szCs w:val="21"/>
          <w:highlight w:val="none"/>
          <w:lang w:val="en-GB"/>
        </w:rPr>
        <w:t>采购</w:t>
      </w:r>
      <w:r>
        <w:rPr>
          <w:rFonts w:hint="eastAsia" w:ascii="宋体" w:hAnsi="宋体"/>
          <w:color w:val="000000" w:themeColor="text1"/>
          <w:szCs w:val="21"/>
          <w:highlight w:val="none"/>
        </w:rPr>
        <w:t>服务费。</w:t>
      </w:r>
    </w:p>
    <w:p w14:paraId="49AE3DE0">
      <w:pPr>
        <w:autoSpaceDE w:val="0"/>
        <w:autoSpaceDN w:val="0"/>
        <w:adjustRightInd w:val="0"/>
        <w:spacing w:line="360" w:lineRule="auto"/>
        <w:ind w:right="246"/>
        <w:rPr>
          <w:rFonts w:hint="eastAsia" w:ascii="宋体" w:hAnsi="宋体"/>
          <w:color w:val="000000" w:themeColor="text1"/>
          <w:kern w:val="0"/>
          <w:szCs w:val="21"/>
          <w:highlight w:val="none"/>
        </w:rPr>
      </w:pPr>
    </w:p>
    <w:p w14:paraId="3F363C89">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供应商名称：</w:t>
      </w:r>
    </w:p>
    <w:p w14:paraId="360A2A8C">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地址：</w:t>
      </w:r>
    </w:p>
    <w:p w14:paraId="19C8378E">
      <w:pPr>
        <w:autoSpaceDE w:val="0"/>
        <w:autoSpaceDN w:val="0"/>
        <w:adjustRightInd w:val="0"/>
        <w:spacing w:line="360" w:lineRule="auto"/>
        <w:ind w:right="246"/>
        <w:rPr>
          <w:rFonts w:ascii="宋体" w:hAnsi="宋体"/>
          <w:color w:val="000000" w:themeColor="text1"/>
          <w:kern w:val="0"/>
          <w:szCs w:val="21"/>
          <w:highlight w:val="none"/>
        </w:rPr>
      </w:pPr>
      <w:r>
        <w:rPr>
          <w:rFonts w:hint="eastAsia" w:ascii="宋体" w:hAnsi="宋体"/>
          <w:color w:val="000000" w:themeColor="text1"/>
          <w:kern w:val="0"/>
          <w:szCs w:val="21"/>
          <w:highlight w:val="none"/>
        </w:rPr>
        <w:t>传真：</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kern w:val="0"/>
          <w:szCs w:val="21"/>
          <w:highlight w:val="none"/>
        </w:rPr>
        <w:t>电话：</w:t>
      </w:r>
    </w:p>
    <w:p w14:paraId="43C9B3B1">
      <w:pPr>
        <w:autoSpaceDE w:val="0"/>
        <w:autoSpaceDN w:val="0"/>
        <w:adjustRightInd w:val="0"/>
        <w:spacing w:line="360" w:lineRule="auto"/>
        <w:ind w:right="246"/>
        <w:rPr>
          <w:rFonts w:ascii="宋体" w:hAnsi="宋体"/>
          <w:color w:val="000000" w:themeColor="text1"/>
          <w:szCs w:val="21"/>
          <w:highlight w:val="none"/>
          <w:u w:val="single"/>
        </w:rPr>
      </w:pPr>
      <w:r>
        <w:rPr>
          <w:rFonts w:hint="eastAsia" w:ascii="宋体" w:hAnsi="宋体"/>
          <w:color w:val="000000" w:themeColor="text1"/>
          <w:kern w:val="0"/>
          <w:szCs w:val="21"/>
          <w:highlight w:val="none"/>
        </w:rPr>
        <w:t>电子邮件：</w:t>
      </w:r>
      <w:r>
        <w:rPr>
          <w:rFonts w:hint="eastAsia" w:ascii="宋体" w:hAnsi="宋体"/>
          <w:color w:val="000000" w:themeColor="text1"/>
          <w:kern w:val="0"/>
          <w:szCs w:val="21"/>
          <w:highlight w:val="none"/>
          <w:lang w:val="en-US" w:eastAsia="zh-CN"/>
        </w:rPr>
        <w:t xml:space="preserve">                               </w:t>
      </w:r>
      <w:r>
        <w:rPr>
          <w:rFonts w:hint="eastAsia" w:ascii="宋体" w:hAnsi="宋体"/>
          <w:color w:val="000000" w:themeColor="text1"/>
          <w:szCs w:val="21"/>
          <w:highlight w:val="none"/>
        </w:rPr>
        <w:t>开户银行：</w:t>
      </w:r>
    </w:p>
    <w:p w14:paraId="044138A0">
      <w:pPr>
        <w:tabs>
          <w:tab w:val="left" w:pos="5250"/>
        </w:tabs>
        <w:autoSpaceDE w:val="0"/>
        <w:autoSpaceDN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帐号：</w:t>
      </w:r>
    </w:p>
    <w:p w14:paraId="10369608">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报价</w:t>
      </w:r>
      <w:r>
        <w:rPr>
          <w:rFonts w:hint="eastAsia" w:ascii="宋体" w:hAnsi="宋体"/>
          <w:color w:val="000000" w:themeColor="text1"/>
          <w:szCs w:val="21"/>
          <w:highlight w:val="none"/>
        </w:rPr>
        <w:t>供应商（法定代表人授权代表）代表签字：</w:t>
      </w:r>
    </w:p>
    <w:p w14:paraId="3DDDDDF8">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kern w:val="0"/>
          <w:szCs w:val="21"/>
          <w:highlight w:val="none"/>
        </w:rPr>
        <w:t>供应商名称（公章）：</w:t>
      </w:r>
      <w:r>
        <w:rPr>
          <w:rFonts w:hint="eastAsia" w:ascii="宋体" w:hAnsi="宋体"/>
          <w:color w:val="000000" w:themeColor="text1"/>
          <w:szCs w:val="21"/>
          <w:highlight w:val="none"/>
        </w:rPr>
        <w:t xml:space="preserve"> </w:t>
      </w:r>
    </w:p>
    <w:p w14:paraId="411ACF87">
      <w:pPr>
        <w:adjustRightInd w:val="0"/>
        <w:snapToGrid w:val="0"/>
        <w:spacing w:line="360" w:lineRule="auto"/>
        <w:rPr>
          <w:rFonts w:ascii="仿宋_GB2312" w:hAnsi="仿宋" w:eastAsia="仿宋_GB2312"/>
          <w:color w:val="000000" w:themeColor="text1"/>
          <w:sz w:val="28"/>
          <w:szCs w:val="28"/>
          <w:highlight w:val="none"/>
          <w:u w:val="single"/>
        </w:rPr>
      </w:pPr>
      <w:r>
        <w:rPr>
          <w:rFonts w:hint="eastAsia" w:ascii="宋体" w:hAnsi="宋体"/>
          <w:color w:val="000000" w:themeColor="text1"/>
          <w:szCs w:val="21"/>
          <w:highlight w:val="none"/>
        </w:rPr>
        <w:t>日期：</w:t>
      </w:r>
    </w:p>
    <w:p w14:paraId="0936ECAE">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75" w:name="_Toc357151200"/>
      <w:bookmarkStart w:id="476" w:name="_Toc369180071"/>
      <w:bookmarkStart w:id="477" w:name="_Toc4104"/>
      <w:bookmarkStart w:id="478" w:name="_Toc383439878"/>
      <w:bookmarkStart w:id="479" w:name="_Toc353522417"/>
      <w:r>
        <w:rPr>
          <w:rFonts w:hint="eastAsia" w:ascii="黑体" w:hAnsi="宋体"/>
          <w:b w:val="0"/>
          <w:color w:val="000000" w:themeColor="text1"/>
          <w:kern w:val="44"/>
          <w:sz w:val="21"/>
          <w:szCs w:val="20"/>
          <w:highlight w:val="none"/>
        </w:rPr>
        <w:t>（二） 报价一览表</w:t>
      </w:r>
      <w:bookmarkEnd w:id="475"/>
      <w:bookmarkEnd w:id="476"/>
      <w:bookmarkEnd w:id="477"/>
      <w:bookmarkEnd w:id="478"/>
      <w:bookmarkEnd w:id="479"/>
    </w:p>
    <w:p w14:paraId="60F3008A">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38DF6456">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604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4B53447E">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56" w:type="dxa"/>
            <w:vAlign w:val="center"/>
          </w:tcPr>
          <w:p w14:paraId="4BD59036">
            <w:pPr>
              <w:jc w:val="center"/>
              <w:rPr>
                <w:rFonts w:ascii="宋体" w:hAnsi="宋体"/>
                <w:bCs/>
                <w:color w:val="000000" w:themeColor="text1"/>
                <w:highlight w:val="none"/>
              </w:rPr>
            </w:pPr>
            <w:r>
              <w:rPr>
                <w:rFonts w:hint="eastAsia" w:ascii="宋体" w:hAnsi="宋体"/>
                <w:bCs/>
                <w:color w:val="000000" w:themeColor="text1"/>
                <w:highlight w:val="none"/>
              </w:rPr>
              <w:t>总价</w:t>
            </w:r>
          </w:p>
        </w:tc>
        <w:tc>
          <w:tcPr>
            <w:tcW w:w="1673" w:type="dxa"/>
            <w:vAlign w:val="center"/>
          </w:tcPr>
          <w:p w14:paraId="58DC599B">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1880" w:type="dxa"/>
            <w:vAlign w:val="center"/>
          </w:tcPr>
          <w:p w14:paraId="4463BA3E">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5AED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5ABF3E1F">
            <w:pPr>
              <w:adjustRightInd w:val="0"/>
              <w:snapToGrid w:val="0"/>
              <w:spacing w:line="300" w:lineRule="exact"/>
              <w:jc w:val="center"/>
              <w:rPr>
                <w:rFonts w:ascii="宋体" w:hAnsi="宋体"/>
                <w:bCs/>
                <w:color w:val="000000" w:themeColor="text1"/>
                <w:highlight w:val="none"/>
              </w:rPr>
            </w:pPr>
          </w:p>
        </w:tc>
        <w:tc>
          <w:tcPr>
            <w:tcW w:w="2856" w:type="dxa"/>
            <w:vAlign w:val="center"/>
          </w:tcPr>
          <w:p w14:paraId="02D6570B">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069AA9B8">
            <w:pPr>
              <w:spacing w:line="260" w:lineRule="exact"/>
              <w:rPr>
                <w:rFonts w:ascii="宋体" w:hAnsi="宋体"/>
                <w:bCs/>
                <w:color w:val="000000" w:themeColor="text1"/>
                <w:highlight w:val="none"/>
              </w:rPr>
            </w:pPr>
          </w:p>
          <w:p w14:paraId="7FE8918D">
            <w:pPr>
              <w:spacing w:line="260" w:lineRule="exact"/>
              <w:rPr>
                <w:rFonts w:ascii="宋体" w:hAnsi="宋体"/>
                <w:bCs/>
                <w:color w:val="000000" w:themeColor="text1"/>
                <w:highlight w:val="none"/>
              </w:rPr>
            </w:pPr>
          </w:p>
          <w:p w14:paraId="6B21CBB8">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365CF92E">
            <w:pPr>
              <w:topLinePunct/>
              <w:jc w:val="left"/>
              <w:rPr>
                <w:rFonts w:ascii="宋体" w:hAnsi="宋体"/>
                <w:bCs/>
                <w:color w:val="000000" w:themeColor="text1"/>
                <w:highlight w:val="none"/>
                <w:u w:val="single"/>
              </w:rPr>
            </w:pPr>
          </w:p>
        </w:tc>
        <w:tc>
          <w:tcPr>
            <w:tcW w:w="1880" w:type="dxa"/>
            <w:vAlign w:val="center"/>
          </w:tcPr>
          <w:p w14:paraId="591B70F4">
            <w:pPr>
              <w:rPr>
                <w:rFonts w:ascii="宋体" w:hAnsi="宋体"/>
                <w:bCs/>
                <w:color w:val="000000" w:themeColor="text1"/>
                <w:highlight w:val="none"/>
              </w:rPr>
            </w:pPr>
          </w:p>
        </w:tc>
      </w:tr>
    </w:tbl>
    <w:p w14:paraId="32FB185B">
      <w:pPr>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注：1.询价供应商须按要求填写所有信息，不得随意更改本表格式。</w:t>
      </w:r>
    </w:p>
    <w:p w14:paraId="4993D267">
      <w:pPr>
        <w:spacing w:line="480" w:lineRule="exact"/>
        <w:ind w:left="630" w:leftChars="2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2.报价中必须运至合同指定地点的设备费、运输费、卸装费、保险费、安装调试费、验收和合同实施过程中应预见和不可预见费用等。所有价格均应予人民币报价，金额单位为元。</w:t>
      </w:r>
    </w:p>
    <w:p w14:paraId="6ED44D35">
      <w:pPr>
        <w:adjustRightInd w:val="0"/>
        <w:snapToGrid w:val="0"/>
        <w:spacing w:line="480" w:lineRule="exact"/>
        <w:rPr>
          <w:rFonts w:ascii="宋体" w:hAnsi="宋体"/>
          <w:color w:val="000000" w:themeColor="text1"/>
          <w:szCs w:val="21"/>
          <w:highlight w:val="none"/>
        </w:rPr>
      </w:pPr>
    </w:p>
    <w:p w14:paraId="035CA3C3">
      <w:pPr>
        <w:adjustRightInd w:val="0"/>
        <w:snapToGrid w:val="0"/>
        <w:spacing w:line="480" w:lineRule="exact"/>
        <w:rPr>
          <w:rFonts w:ascii="宋体" w:hAnsi="宋体"/>
          <w:color w:val="000000" w:themeColor="text1"/>
          <w:szCs w:val="21"/>
          <w:highlight w:val="none"/>
        </w:rPr>
      </w:pPr>
    </w:p>
    <w:p w14:paraId="1444B41D">
      <w:pPr>
        <w:adjustRightInd w:val="0"/>
        <w:snapToGrid w:val="0"/>
        <w:spacing w:line="480" w:lineRule="exact"/>
        <w:rPr>
          <w:rFonts w:ascii="宋体" w:hAnsi="宋体"/>
          <w:color w:val="000000" w:themeColor="text1"/>
          <w:szCs w:val="21"/>
          <w:highlight w:val="none"/>
        </w:rPr>
      </w:pPr>
      <w:r>
        <w:rPr>
          <w:rFonts w:hint="eastAsia" w:ascii="宋体" w:hAnsi="宋体"/>
          <w:color w:val="000000" w:themeColor="text1"/>
          <w:szCs w:val="21"/>
          <w:highlight w:val="none"/>
        </w:rPr>
        <w:t>报价供应商法定代表人（或法定代表人授权代表）签字：</w:t>
      </w:r>
    </w:p>
    <w:p w14:paraId="432A0382">
      <w:pPr>
        <w:adjustRightInd w:val="0"/>
        <w:snapToGrid w:val="0"/>
        <w:spacing w:line="480" w:lineRule="exact"/>
        <w:rPr>
          <w:rFonts w:ascii="宋体" w:hAnsi="宋体"/>
          <w:color w:val="000000" w:themeColor="text1"/>
          <w:szCs w:val="21"/>
          <w:highlight w:val="none"/>
          <w:u w:val="single"/>
        </w:rPr>
      </w:pPr>
      <w:r>
        <w:rPr>
          <w:rFonts w:hint="eastAsia" w:ascii="宋体" w:hAnsi="宋体"/>
          <w:color w:val="000000" w:themeColor="text1"/>
          <w:szCs w:val="21"/>
          <w:highlight w:val="none"/>
        </w:rPr>
        <w:t>供应商名称（公章）：</w:t>
      </w:r>
    </w:p>
    <w:p w14:paraId="3B91BEA1">
      <w:pPr>
        <w:spacing w:line="480" w:lineRule="exact"/>
        <w:rPr>
          <w:rFonts w:ascii="仿宋_GB2312" w:hAnsi="仿宋" w:eastAsia="仿宋_GB2312"/>
          <w:color w:val="000000" w:themeColor="text1"/>
          <w:sz w:val="28"/>
          <w:szCs w:val="28"/>
          <w:highlight w:val="none"/>
        </w:rPr>
      </w:pPr>
      <w:r>
        <w:rPr>
          <w:rFonts w:hint="eastAsia" w:ascii="宋体" w:hAnsi="宋体"/>
          <w:color w:val="000000" w:themeColor="text1"/>
          <w:szCs w:val="21"/>
          <w:highlight w:val="none"/>
        </w:rPr>
        <w:t>日期：   年   月   日</w:t>
      </w:r>
    </w:p>
    <w:p w14:paraId="7E58C483">
      <w:pPr>
        <w:adjustRightInd w:val="0"/>
        <w:snapToGrid w:val="0"/>
        <w:spacing w:line="360" w:lineRule="auto"/>
        <w:rPr>
          <w:rFonts w:ascii="仿宋_GB2312" w:hAnsi="仿宋" w:eastAsia="仿宋_GB2312"/>
          <w:color w:val="000000" w:themeColor="text1"/>
          <w:sz w:val="28"/>
          <w:szCs w:val="28"/>
          <w:highlight w:val="none"/>
          <w:u w:val="single"/>
        </w:rPr>
      </w:pPr>
    </w:p>
    <w:p w14:paraId="7BB6C445">
      <w:pPr>
        <w:rPr>
          <w:color w:val="000000" w:themeColor="text1"/>
          <w:highlight w:val="none"/>
        </w:rPr>
      </w:pPr>
    </w:p>
    <w:p w14:paraId="4BECD6FB">
      <w:pPr>
        <w:rPr>
          <w:color w:val="000000" w:themeColor="text1"/>
          <w:highlight w:val="none"/>
        </w:rPr>
      </w:pPr>
    </w:p>
    <w:p w14:paraId="0849F57E">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rPr>
        <w:sectPr>
          <w:pgSz w:w="11906" w:h="16838"/>
          <w:pgMar w:top="1588" w:right="1418" w:bottom="1588" w:left="1418" w:header="851" w:footer="851" w:gutter="0"/>
          <w:cols w:space="720" w:num="1"/>
          <w:docGrid w:linePitch="312" w:charSpace="0"/>
        </w:sectPr>
      </w:pPr>
    </w:p>
    <w:p w14:paraId="5DA6B7AF">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0" w:name="_Toc357151201"/>
      <w:bookmarkStart w:id="481" w:name="_Toc383439879"/>
      <w:bookmarkStart w:id="482" w:name="_Toc369180072"/>
      <w:bookmarkStart w:id="483" w:name="_Toc353522418"/>
      <w:bookmarkStart w:id="484" w:name="_Toc1720"/>
      <w:r>
        <w:rPr>
          <w:rFonts w:hint="eastAsia" w:ascii="黑体" w:hAnsi="宋体"/>
          <w:b w:val="0"/>
          <w:color w:val="000000" w:themeColor="text1"/>
          <w:kern w:val="44"/>
          <w:sz w:val="21"/>
          <w:szCs w:val="20"/>
          <w:highlight w:val="none"/>
        </w:rPr>
        <w:t>（三） 分项报价</w:t>
      </w:r>
      <w:r>
        <w:rPr>
          <w:rFonts w:ascii="黑体" w:hAnsi="宋体"/>
          <w:b w:val="0"/>
          <w:color w:val="000000" w:themeColor="text1"/>
          <w:kern w:val="44"/>
          <w:sz w:val="21"/>
          <w:szCs w:val="20"/>
          <w:highlight w:val="none"/>
        </w:rPr>
        <w:t>表</w:t>
      </w:r>
      <w:bookmarkEnd w:id="480"/>
      <w:bookmarkEnd w:id="481"/>
      <w:bookmarkEnd w:id="482"/>
      <w:bookmarkEnd w:id="483"/>
      <w:bookmarkEnd w:id="484"/>
    </w:p>
    <w:p w14:paraId="0DC426D1">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0FD112FD">
      <w:pPr>
        <w:adjustRightInd w:val="0"/>
        <w:snapToGrid w:val="0"/>
        <w:spacing w:line="360" w:lineRule="auto"/>
        <w:ind w:left="7560" w:hanging="7560" w:hangingChars="3600"/>
        <w:jc w:val="left"/>
        <w:rPr>
          <w:color w:val="000000" w:themeColor="text1"/>
          <w:szCs w:val="18"/>
          <w:highlight w:val="none"/>
        </w:rPr>
      </w:pPr>
      <w:r>
        <w:rPr>
          <w:rFonts w:hint="eastAsia" w:ascii="宋体" w:hAnsi="宋体"/>
          <w:bCs/>
          <w:color w:val="000000" w:themeColor="text1"/>
          <w:highlight w:val="none"/>
        </w:rPr>
        <w:t>项目名称：</w:t>
      </w:r>
    </w:p>
    <w:p w14:paraId="49D6B700">
      <w:pPr>
        <w:adjustRightInd w:val="0"/>
        <w:snapToGrid w:val="0"/>
        <w:spacing w:line="360" w:lineRule="auto"/>
        <w:ind w:left="7560" w:hanging="7560" w:hangingChars="3600"/>
        <w:jc w:val="right"/>
        <w:rPr>
          <w:color w:val="000000" w:themeColor="text1"/>
          <w:szCs w:val="18"/>
          <w:highlight w:val="none"/>
        </w:rPr>
      </w:pPr>
      <w:r>
        <w:rPr>
          <w:rFonts w:hint="eastAsia"/>
          <w:color w:val="000000" w:themeColor="text1"/>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936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8411EE">
            <w:pPr>
              <w:pStyle w:val="8"/>
              <w:snapToGrid w:val="0"/>
              <w:ind w:firstLine="0"/>
              <w:jc w:val="center"/>
              <w:rPr>
                <w:color w:val="000000" w:themeColor="text1"/>
                <w:sz w:val="18"/>
                <w:highlight w:val="none"/>
              </w:rPr>
            </w:pPr>
            <w:r>
              <w:rPr>
                <w:rFonts w:hint="eastAsia"/>
                <w:color w:val="000000" w:themeColor="text1"/>
                <w:sz w:val="18"/>
                <w:highlight w:val="none"/>
              </w:rPr>
              <w:t>序号</w:t>
            </w:r>
          </w:p>
        </w:tc>
        <w:tc>
          <w:tcPr>
            <w:tcW w:w="1843" w:type="dxa"/>
            <w:vAlign w:val="center"/>
          </w:tcPr>
          <w:p w14:paraId="3DA6B578">
            <w:pPr>
              <w:pStyle w:val="8"/>
              <w:snapToGrid w:val="0"/>
              <w:ind w:firstLine="0"/>
              <w:jc w:val="center"/>
              <w:rPr>
                <w:color w:val="000000" w:themeColor="text1"/>
                <w:highlight w:val="none"/>
              </w:rPr>
            </w:pPr>
            <w:r>
              <w:rPr>
                <w:rFonts w:hint="eastAsia"/>
                <w:color w:val="000000" w:themeColor="text1"/>
                <w:highlight w:val="none"/>
              </w:rPr>
              <w:t>内容</w:t>
            </w:r>
          </w:p>
        </w:tc>
        <w:tc>
          <w:tcPr>
            <w:tcW w:w="1282" w:type="dxa"/>
            <w:vAlign w:val="center"/>
          </w:tcPr>
          <w:p w14:paraId="5CCF70BD">
            <w:pPr>
              <w:pStyle w:val="8"/>
              <w:snapToGrid w:val="0"/>
              <w:ind w:firstLine="0"/>
              <w:jc w:val="center"/>
              <w:rPr>
                <w:color w:val="000000" w:themeColor="text1"/>
                <w:highlight w:val="none"/>
              </w:rPr>
            </w:pPr>
            <w:r>
              <w:rPr>
                <w:rFonts w:hint="eastAsia"/>
                <w:color w:val="000000" w:themeColor="text1"/>
                <w:highlight w:val="none"/>
              </w:rPr>
              <w:t>1</w:t>
            </w:r>
          </w:p>
        </w:tc>
        <w:tc>
          <w:tcPr>
            <w:tcW w:w="1282" w:type="dxa"/>
            <w:vAlign w:val="center"/>
          </w:tcPr>
          <w:p w14:paraId="6430EEF6">
            <w:pPr>
              <w:pStyle w:val="8"/>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14:paraId="54BF5834">
            <w:pPr>
              <w:pStyle w:val="8"/>
              <w:snapToGrid w:val="0"/>
              <w:ind w:firstLine="0"/>
              <w:jc w:val="center"/>
              <w:rPr>
                <w:color w:val="000000" w:themeColor="text1"/>
                <w:highlight w:val="none"/>
              </w:rPr>
            </w:pPr>
            <w:r>
              <w:rPr>
                <w:rFonts w:hint="eastAsia"/>
                <w:color w:val="000000" w:themeColor="text1"/>
                <w:highlight w:val="none"/>
              </w:rPr>
              <w:t>3</w:t>
            </w:r>
          </w:p>
        </w:tc>
        <w:tc>
          <w:tcPr>
            <w:tcW w:w="1282" w:type="dxa"/>
            <w:vAlign w:val="center"/>
          </w:tcPr>
          <w:p w14:paraId="1F7A6F68">
            <w:pPr>
              <w:pStyle w:val="8"/>
              <w:snapToGrid w:val="0"/>
              <w:ind w:firstLine="0"/>
              <w:jc w:val="center"/>
              <w:rPr>
                <w:color w:val="000000" w:themeColor="text1"/>
                <w:highlight w:val="none"/>
              </w:rPr>
            </w:pPr>
            <w:r>
              <w:rPr>
                <w:rFonts w:hint="eastAsia"/>
                <w:color w:val="000000" w:themeColor="text1"/>
                <w:highlight w:val="none"/>
              </w:rPr>
              <w:t>4</w:t>
            </w:r>
          </w:p>
        </w:tc>
        <w:tc>
          <w:tcPr>
            <w:tcW w:w="1283" w:type="dxa"/>
            <w:vAlign w:val="center"/>
          </w:tcPr>
          <w:p w14:paraId="35BDE09A">
            <w:pPr>
              <w:pStyle w:val="8"/>
              <w:snapToGrid w:val="0"/>
              <w:ind w:firstLine="0"/>
              <w:jc w:val="center"/>
              <w:rPr>
                <w:color w:val="000000" w:themeColor="text1"/>
                <w:highlight w:val="none"/>
              </w:rPr>
            </w:pPr>
            <w:r>
              <w:rPr>
                <w:rFonts w:hint="eastAsia"/>
                <w:color w:val="000000" w:themeColor="text1"/>
                <w:highlight w:val="none"/>
              </w:rPr>
              <w:t>5</w:t>
            </w:r>
          </w:p>
        </w:tc>
      </w:tr>
      <w:tr w14:paraId="335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3D9B6A7">
            <w:pPr>
              <w:pStyle w:val="8"/>
              <w:snapToGrid w:val="0"/>
              <w:ind w:firstLine="0"/>
              <w:jc w:val="center"/>
              <w:rPr>
                <w:color w:val="000000" w:themeColor="text1"/>
                <w:highlight w:val="none"/>
              </w:rPr>
            </w:pPr>
            <w:r>
              <w:rPr>
                <w:rFonts w:hint="eastAsia"/>
                <w:color w:val="000000" w:themeColor="text1"/>
                <w:highlight w:val="none"/>
              </w:rPr>
              <w:t>1</w:t>
            </w:r>
          </w:p>
        </w:tc>
        <w:tc>
          <w:tcPr>
            <w:tcW w:w="1843" w:type="dxa"/>
            <w:vAlign w:val="center"/>
          </w:tcPr>
          <w:p w14:paraId="06FEF50F">
            <w:pPr>
              <w:pStyle w:val="8"/>
              <w:snapToGrid w:val="0"/>
              <w:ind w:firstLine="0"/>
              <w:jc w:val="center"/>
              <w:rPr>
                <w:color w:val="000000" w:themeColor="text1"/>
                <w:highlight w:val="none"/>
              </w:rPr>
            </w:pPr>
            <w:r>
              <w:rPr>
                <w:rFonts w:hint="eastAsia"/>
                <w:color w:val="000000" w:themeColor="text1"/>
                <w:highlight w:val="none"/>
              </w:rPr>
              <w:t>设备名称</w:t>
            </w:r>
          </w:p>
        </w:tc>
        <w:tc>
          <w:tcPr>
            <w:tcW w:w="1282" w:type="dxa"/>
            <w:vAlign w:val="center"/>
          </w:tcPr>
          <w:p w14:paraId="0C1889FA">
            <w:pPr>
              <w:pStyle w:val="8"/>
              <w:snapToGrid w:val="0"/>
              <w:ind w:firstLine="0"/>
              <w:jc w:val="center"/>
              <w:rPr>
                <w:color w:val="000000" w:themeColor="text1"/>
                <w:highlight w:val="none"/>
              </w:rPr>
            </w:pPr>
          </w:p>
        </w:tc>
        <w:tc>
          <w:tcPr>
            <w:tcW w:w="1282" w:type="dxa"/>
            <w:vAlign w:val="center"/>
          </w:tcPr>
          <w:p w14:paraId="2905C2D2">
            <w:pPr>
              <w:pStyle w:val="8"/>
              <w:snapToGrid w:val="0"/>
              <w:ind w:firstLine="0"/>
              <w:jc w:val="center"/>
              <w:rPr>
                <w:color w:val="000000" w:themeColor="text1"/>
                <w:highlight w:val="none"/>
              </w:rPr>
            </w:pPr>
          </w:p>
        </w:tc>
        <w:tc>
          <w:tcPr>
            <w:tcW w:w="1282" w:type="dxa"/>
            <w:gridSpan w:val="2"/>
            <w:vAlign w:val="center"/>
          </w:tcPr>
          <w:p w14:paraId="25735F9F">
            <w:pPr>
              <w:pStyle w:val="8"/>
              <w:snapToGrid w:val="0"/>
              <w:ind w:firstLine="0"/>
              <w:jc w:val="center"/>
              <w:rPr>
                <w:color w:val="000000" w:themeColor="text1"/>
                <w:highlight w:val="none"/>
              </w:rPr>
            </w:pPr>
          </w:p>
        </w:tc>
        <w:tc>
          <w:tcPr>
            <w:tcW w:w="1282" w:type="dxa"/>
            <w:vAlign w:val="center"/>
          </w:tcPr>
          <w:p w14:paraId="58BA33D2">
            <w:pPr>
              <w:pStyle w:val="8"/>
              <w:snapToGrid w:val="0"/>
              <w:ind w:firstLine="0"/>
              <w:jc w:val="center"/>
              <w:rPr>
                <w:color w:val="000000" w:themeColor="text1"/>
                <w:highlight w:val="none"/>
              </w:rPr>
            </w:pPr>
          </w:p>
        </w:tc>
        <w:tc>
          <w:tcPr>
            <w:tcW w:w="1283" w:type="dxa"/>
            <w:vAlign w:val="center"/>
          </w:tcPr>
          <w:p w14:paraId="46619AC4">
            <w:pPr>
              <w:pStyle w:val="8"/>
              <w:snapToGrid w:val="0"/>
              <w:ind w:firstLine="0"/>
              <w:jc w:val="center"/>
              <w:rPr>
                <w:color w:val="000000" w:themeColor="text1"/>
                <w:highlight w:val="none"/>
              </w:rPr>
            </w:pPr>
          </w:p>
        </w:tc>
      </w:tr>
      <w:tr w14:paraId="326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EE382FD">
            <w:pPr>
              <w:pStyle w:val="8"/>
              <w:snapToGrid w:val="0"/>
              <w:ind w:firstLine="0"/>
              <w:jc w:val="center"/>
              <w:rPr>
                <w:color w:val="000000" w:themeColor="text1"/>
                <w:highlight w:val="none"/>
              </w:rPr>
            </w:pPr>
            <w:r>
              <w:rPr>
                <w:rFonts w:hint="eastAsia"/>
                <w:color w:val="000000" w:themeColor="text1"/>
                <w:highlight w:val="none"/>
              </w:rPr>
              <w:t>2</w:t>
            </w:r>
          </w:p>
        </w:tc>
        <w:tc>
          <w:tcPr>
            <w:tcW w:w="1843" w:type="dxa"/>
            <w:vAlign w:val="center"/>
          </w:tcPr>
          <w:p w14:paraId="3398B7E6">
            <w:pPr>
              <w:pStyle w:val="8"/>
              <w:snapToGrid w:val="0"/>
              <w:ind w:firstLine="0"/>
              <w:jc w:val="center"/>
              <w:rPr>
                <w:color w:val="000000" w:themeColor="text1"/>
                <w:highlight w:val="none"/>
              </w:rPr>
            </w:pPr>
            <w:r>
              <w:rPr>
                <w:rFonts w:hint="eastAsia"/>
                <w:color w:val="000000" w:themeColor="text1"/>
                <w:highlight w:val="none"/>
              </w:rPr>
              <w:t>型号及规格</w:t>
            </w:r>
          </w:p>
        </w:tc>
        <w:tc>
          <w:tcPr>
            <w:tcW w:w="1282" w:type="dxa"/>
            <w:vAlign w:val="center"/>
          </w:tcPr>
          <w:p w14:paraId="66B12B7E">
            <w:pPr>
              <w:pStyle w:val="8"/>
              <w:snapToGrid w:val="0"/>
              <w:ind w:firstLine="0"/>
              <w:jc w:val="center"/>
              <w:rPr>
                <w:color w:val="000000" w:themeColor="text1"/>
                <w:highlight w:val="none"/>
              </w:rPr>
            </w:pPr>
          </w:p>
        </w:tc>
        <w:tc>
          <w:tcPr>
            <w:tcW w:w="1282" w:type="dxa"/>
            <w:vAlign w:val="center"/>
          </w:tcPr>
          <w:p w14:paraId="2F6458B2">
            <w:pPr>
              <w:pStyle w:val="8"/>
              <w:snapToGrid w:val="0"/>
              <w:ind w:firstLine="0"/>
              <w:jc w:val="center"/>
              <w:rPr>
                <w:color w:val="000000" w:themeColor="text1"/>
                <w:highlight w:val="none"/>
              </w:rPr>
            </w:pPr>
          </w:p>
        </w:tc>
        <w:tc>
          <w:tcPr>
            <w:tcW w:w="1282" w:type="dxa"/>
            <w:gridSpan w:val="2"/>
            <w:vAlign w:val="center"/>
          </w:tcPr>
          <w:p w14:paraId="4262877A">
            <w:pPr>
              <w:pStyle w:val="8"/>
              <w:snapToGrid w:val="0"/>
              <w:ind w:firstLine="0"/>
              <w:jc w:val="center"/>
              <w:rPr>
                <w:color w:val="000000" w:themeColor="text1"/>
                <w:highlight w:val="none"/>
              </w:rPr>
            </w:pPr>
          </w:p>
        </w:tc>
        <w:tc>
          <w:tcPr>
            <w:tcW w:w="1282" w:type="dxa"/>
            <w:vAlign w:val="center"/>
          </w:tcPr>
          <w:p w14:paraId="069D8E32">
            <w:pPr>
              <w:pStyle w:val="8"/>
              <w:snapToGrid w:val="0"/>
              <w:ind w:firstLine="0"/>
              <w:jc w:val="center"/>
              <w:rPr>
                <w:color w:val="000000" w:themeColor="text1"/>
                <w:highlight w:val="none"/>
              </w:rPr>
            </w:pPr>
          </w:p>
        </w:tc>
        <w:tc>
          <w:tcPr>
            <w:tcW w:w="1283" w:type="dxa"/>
            <w:vAlign w:val="center"/>
          </w:tcPr>
          <w:p w14:paraId="65C95C00">
            <w:pPr>
              <w:pStyle w:val="8"/>
              <w:snapToGrid w:val="0"/>
              <w:ind w:firstLine="0"/>
              <w:jc w:val="center"/>
              <w:rPr>
                <w:color w:val="000000" w:themeColor="text1"/>
                <w:highlight w:val="none"/>
              </w:rPr>
            </w:pPr>
          </w:p>
        </w:tc>
      </w:tr>
      <w:tr w14:paraId="6745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11D93D">
            <w:pPr>
              <w:pStyle w:val="8"/>
              <w:snapToGrid w:val="0"/>
              <w:ind w:firstLine="0"/>
              <w:jc w:val="center"/>
              <w:rPr>
                <w:color w:val="000000" w:themeColor="text1"/>
                <w:highlight w:val="none"/>
              </w:rPr>
            </w:pPr>
            <w:r>
              <w:rPr>
                <w:color w:val="000000" w:themeColor="text1"/>
                <w:highlight w:val="none"/>
              </w:rPr>
              <w:t>3</w:t>
            </w:r>
          </w:p>
        </w:tc>
        <w:tc>
          <w:tcPr>
            <w:tcW w:w="1843" w:type="dxa"/>
            <w:vAlign w:val="center"/>
          </w:tcPr>
          <w:p w14:paraId="76C3ED07">
            <w:pPr>
              <w:pStyle w:val="8"/>
              <w:snapToGrid w:val="0"/>
              <w:ind w:firstLine="0"/>
              <w:jc w:val="center"/>
              <w:rPr>
                <w:color w:val="000000" w:themeColor="text1"/>
                <w:highlight w:val="none"/>
              </w:rPr>
            </w:pPr>
            <w:r>
              <w:rPr>
                <w:rFonts w:hint="eastAsia"/>
                <w:color w:val="000000" w:themeColor="text1"/>
                <w:highlight w:val="none"/>
              </w:rPr>
              <w:t>原产地</w:t>
            </w:r>
          </w:p>
        </w:tc>
        <w:tc>
          <w:tcPr>
            <w:tcW w:w="1282" w:type="dxa"/>
            <w:vAlign w:val="center"/>
          </w:tcPr>
          <w:p w14:paraId="217F631A">
            <w:pPr>
              <w:pStyle w:val="8"/>
              <w:snapToGrid w:val="0"/>
              <w:ind w:firstLine="0"/>
              <w:jc w:val="center"/>
              <w:rPr>
                <w:color w:val="000000" w:themeColor="text1"/>
                <w:highlight w:val="none"/>
              </w:rPr>
            </w:pPr>
          </w:p>
        </w:tc>
        <w:tc>
          <w:tcPr>
            <w:tcW w:w="1282" w:type="dxa"/>
            <w:vAlign w:val="center"/>
          </w:tcPr>
          <w:p w14:paraId="1B82927A">
            <w:pPr>
              <w:pStyle w:val="8"/>
              <w:snapToGrid w:val="0"/>
              <w:ind w:firstLine="0"/>
              <w:jc w:val="center"/>
              <w:rPr>
                <w:color w:val="000000" w:themeColor="text1"/>
                <w:highlight w:val="none"/>
              </w:rPr>
            </w:pPr>
          </w:p>
        </w:tc>
        <w:tc>
          <w:tcPr>
            <w:tcW w:w="1282" w:type="dxa"/>
            <w:gridSpan w:val="2"/>
            <w:vAlign w:val="center"/>
          </w:tcPr>
          <w:p w14:paraId="700E26F2">
            <w:pPr>
              <w:pStyle w:val="8"/>
              <w:snapToGrid w:val="0"/>
              <w:ind w:firstLine="0"/>
              <w:jc w:val="center"/>
              <w:rPr>
                <w:color w:val="000000" w:themeColor="text1"/>
                <w:highlight w:val="none"/>
              </w:rPr>
            </w:pPr>
          </w:p>
        </w:tc>
        <w:tc>
          <w:tcPr>
            <w:tcW w:w="1282" w:type="dxa"/>
            <w:vAlign w:val="center"/>
          </w:tcPr>
          <w:p w14:paraId="6609714E">
            <w:pPr>
              <w:pStyle w:val="8"/>
              <w:snapToGrid w:val="0"/>
              <w:ind w:firstLine="0"/>
              <w:jc w:val="center"/>
              <w:rPr>
                <w:color w:val="000000" w:themeColor="text1"/>
                <w:highlight w:val="none"/>
              </w:rPr>
            </w:pPr>
          </w:p>
        </w:tc>
        <w:tc>
          <w:tcPr>
            <w:tcW w:w="1283" w:type="dxa"/>
            <w:vAlign w:val="center"/>
          </w:tcPr>
          <w:p w14:paraId="16475787">
            <w:pPr>
              <w:pStyle w:val="8"/>
              <w:snapToGrid w:val="0"/>
              <w:ind w:firstLine="0"/>
              <w:jc w:val="center"/>
              <w:rPr>
                <w:color w:val="000000" w:themeColor="text1"/>
                <w:highlight w:val="none"/>
              </w:rPr>
            </w:pPr>
          </w:p>
        </w:tc>
      </w:tr>
      <w:tr w14:paraId="7A3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9B63F48">
            <w:pPr>
              <w:pStyle w:val="8"/>
              <w:snapToGrid w:val="0"/>
              <w:ind w:firstLine="0"/>
              <w:jc w:val="center"/>
              <w:rPr>
                <w:color w:val="000000" w:themeColor="text1"/>
                <w:highlight w:val="none"/>
              </w:rPr>
            </w:pPr>
            <w:r>
              <w:rPr>
                <w:color w:val="000000" w:themeColor="text1"/>
                <w:highlight w:val="none"/>
              </w:rPr>
              <w:t>4</w:t>
            </w:r>
          </w:p>
        </w:tc>
        <w:tc>
          <w:tcPr>
            <w:tcW w:w="1843" w:type="dxa"/>
            <w:vAlign w:val="center"/>
          </w:tcPr>
          <w:p w14:paraId="12573F54">
            <w:pPr>
              <w:pStyle w:val="8"/>
              <w:snapToGrid w:val="0"/>
              <w:ind w:firstLine="0"/>
              <w:jc w:val="center"/>
              <w:rPr>
                <w:color w:val="000000" w:themeColor="text1"/>
                <w:highlight w:val="none"/>
              </w:rPr>
            </w:pPr>
            <w:r>
              <w:rPr>
                <w:rFonts w:hint="eastAsia"/>
                <w:color w:val="000000" w:themeColor="text1"/>
                <w:highlight w:val="none"/>
              </w:rPr>
              <w:t>设备单价</w:t>
            </w:r>
          </w:p>
        </w:tc>
        <w:tc>
          <w:tcPr>
            <w:tcW w:w="1282" w:type="dxa"/>
            <w:vAlign w:val="center"/>
          </w:tcPr>
          <w:p w14:paraId="391483A6">
            <w:pPr>
              <w:pStyle w:val="8"/>
              <w:snapToGrid w:val="0"/>
              <w:ind w:firstLine="0"/>
              <w:jc w:val="center"/>
              <w:rPr>
                <w:color w:val="000000" w:themeColor="text1"/>
                <w:highlight w:val="none"/>
              </w:rPr>
            </w:pPr>
          </w:p>
        </w:tc>
        <w:tc>
          <w:tcPr>
            <w:tcW w:w="1282" w:type="dxa"/>
            <w:vAlign w:val="center"/>
          </w:tcPr>
          <w:p w14:paraId="058B4BF2">
            <w:pPr>
              <w:pStyle w:val="8"/>
              <w:snapToGrid w:val="0"/>
              <w:ind w:firstLine="0"/>
              <w:jc w:val="center"/>
              <w:rPr>
                <w:color w:val="000000" w:themeColor="text1"/>
                <w:highlight w:val="none"/>
              </w:rPr>
            </w:pPr>
          </w:p>
        </w:tc>
        <w:tc>
          <w:tcPr>
            <w:tcW w:w="1282" w:type="dxa"/>
            <w:gridSpan w:val="2"/>
            <w:vAlign w:val="center"/>
          </w:tcPr>
          <w:p w14:paraId="56B53B21">
            <w:pPr>
              <w:pStyle w:val="8"/>
              <w:snapToGrid w:val="0"/>
              <w:ind w:firstLine="0"/>
              <w:jc w:val="center"/>
              <w:rPr>
                <w:color w:val="000000" w:themeColor="text1"/>
                <w:highlight w:val="none"/>
              </w:rPr>
            </w:pPr>
          </w:p>
        </w:tc>
        <w:tc>
          <w:tcPr>
            <w:tcW w:w="1282" w:type="dxa"/>
            <w:vAlign w:val="center"/>
          </w:tcPr>
          <w:p w14:paraId="7ED0AC63">
            <w:pPr>
              <w:pStyle w:val="8"/>
              <w:snapToGrid w:val="0"/>
              <w:ind w:firstLine="0"/>
              <w:jc w:val="center"/>
              <w:rPr>
                <w:color w:val="000000" w:themeColor="text1"/>
                <w:highlight w:val="none"/>
              </w:rPr>
            </w:pPr>
          </w:p>
        </w:tc>
        <w:tc>
          <w:tcPr>
            <w:tcW w:w="1283" w:type="dxa"/>
            <w:vAlign w:val="center"/>
          </w:tcPr>
          <w:p w14:paraId="305BFC9A">
            <w:pPr>
              <w:pStyle w:val="8"/>
              <w:snapToGrid w:val="0"/>
              <w:ind w:firstLine="0"/>
              <w:jc w:val="center"/>
              <w:rPr>
                <w:color w:val="000000" w:themeColor="text1"/>
                <w:highlight w:val="none"/>
              </w:rPr>
            </w:pPr>
          </w:p>
        </w:tc>
      </w:tr>
      <w:tr w14:paraId="768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E9DB052">
            <w:pPr>
              <w:pStyle w:val="8"/>
              <w:snapToGrid w:val="0"/>
              <w:ind w:firstLine="0"/>
              <w:jc w:val="center"/>
              <w:rPr>
                <w:color w:val="000000" w:themeColor="text1"/>
                <w:highlight w:val="none"/>
              </w:rPr>
            </w:pPr>
            <w:r>
              <w:rPr>
                <w:color w:val="000000" w:themeColor="text1"/>
                <w:highlight w:val="none"/>
              </w:rPr>
              <w:t>5</w:t>
            </w:r>
          </w:p>
        </w:tc>
        <w:tc>
          <w:tcPr>
            <w:tcW w:w="1843" w:type="dxa"/>
            <w:vAlign w:val="center"/>
          </w:tcPr>
          <w:p w14:paraId="014B2F82">
            <w:pPr>
              <w:pStyle w:val="8"/>
              <w:snapToGrid w:val="0"/>
              <w:ind w:firstLine="0"/>
              <w:jc w:val="center"/>
              <w:rPr>
                <w:color w:val="000000" w:themeColor="text1"/>
                <w:highlight w:val="none"/>
              </w:rPr>
            </w:pPr>
            <w:r>
              <w:rPr>
                <w:rFonts w:hint="eastAsia"/>
                <w:color w:val="000000" w:themeColor="text1"/>
                <w:highlight w:val="none"/>
              </w:rPr>
              <w:t>数量</w:t>
            </w:r>
          </w:p>
        </w:tc>
        <w:tc>
          <w:tcPr>
            <w:tcW w:w="1282" w:type="dxa"/>
            <w:vAlign w:val="center"/>
          </w:tcPr>
          <w:p w14:paraId="4D9334BE">
            <w:pPr>
              <w:pStyle w:val="8"/>
              <w:snapToGrid w:val="0"/>
              <w:ind w:firstLine="0"/>
              <w:jc w:val="center"/>
              <w:rPr>
                <w:color w:val="000000" w:themeColor="text1"/>
                <w:highlight w:val="none"/>
              </w:rPr>
            </w:pPr>
          </w:p>
        </w:tc>
        <w:tc>
          <w:tcPr>
            <w:tcW w:w="1282" w:type="dxa"/>
            <w:vAlign w:val="center"/>
          </w:tcPr>
          <w:p w14:paraId="17DFB227">
            <w:pPr>
              <w:pStyle w:val="8"/>
              <w:snapToGrid w:val="0"/>
              <w:ind w:firstLine="0"/>
              <w:jc w:val="center"/>
              <w:rPr>
                <w:color w:val="000000" w:themeColor="text1"/>
                <w:highlight w:val="none"/>
              </w:rPr>
            </w:pPr>
          </w:p>
        </w:tc>
        <w:tc>
          <w:tcPr>
            <w:tcW w:w="1282" w:type="dxa"/>
            <w:gridSpan w:val="2"/>
            <w:vAlign w:val="center"/>
          </w:tcPr>
          <w:p w14:paraId="1E3E5A30">
            <w:pPr>
              <w:pStyle w:val="8"/>
              <w:snapToGrid w:val="0"/>
              <w:ind w:firstLine="0"/>
              <w:jc w:val="center"/>
              <w:rPr>
                <w:color w:val="000000" w:themeColor="text1"/>
                <w:highlight w:val="none"/>
              </w:rPr>
            </w:pPr>
          </w:p>
        </w:tc>
        <w:tc>
          <w:tcPr>
            <w:tcW w:w="1282" w:type="dxa"/>
            <w:vAlign w:val="center"/>
          </w:tcPr>
          <w:p w14:paraId="1549688F">
            <w:pPr>
              <w:pStyle w:val="8"/>
              <w:snapToGrid w:val="0"/>
              <w:ind w:firstLine="0"/>
              <w:jc w:val="center"/>
              <w:rPr>
                <w:color w:val="000000" w:themeColor="text1"/>
                <w:highlight w:val="none"/>
              </w:rPr>
            </w:pPr>
          </w:p>
        </w:tc>
        <w:tc>
          <w:tcPr>
            <w:tcW w:w="1283" w:type="dxa"/>
            <w:vAlign w:val="center"/>
          </w:tcPr>
          <w:p w14:paraId="3CF39136">
            <w:pPr>
              <w:pStyle w:val="8"/>
              <w:snapToGrid w:val="0"/>
              <w:ind w:firstLine="0"/>
              <w:jc w:val="center"/>
              <w:rPr>
                <w:color w:val="000000" w:themeColor="text1"/>
                <w:highlight w:val="none"/>
              </w:rPr>
            </w:pPr>
          </w:p>
        </w:tc>
      </w:tr>
      <w:tr w14:paraId="09F7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07130">
            <w:pPr>
              <w:pStyle w:val="8"/>
              <w:snapToGrid w:val="0"/>
              <w:ind w:firstLine="0"/>
              <w:jc w:val="center"/>
              <w:rPr>
                <w:color w:val="000000" w:themeColor="text1"/>
                <w:highlight w:val="none"/>
              </w:rPr>
            </w:pPr>
            <w:r>
              <w:rPr>
                <w:color w:val="000000" w:themeColor="text1"/>
                <w:highlight w:val="none"/>
              </w:rPr>
              <w:t>6</w:t>
            </w:r>
          </w:p>
        </w:tc>
        <w:tc>
          <w:tcPr>
            <w:tcW w:w="1843" w:type="dxa"/>
            <w:vAlign w:val="center"/>
          </w:tcPr>
          <w:p w14:paraId="2C3B07BE">
            <w:pPr>
              <w:pStyle w:val="8"/>
              <w:snapToGrid w:val="0"/>
              <w:ind w:firstLine="0"/>
              <w:jc w:val="center"/>
              <w:rPr>
                <w:color w:val="000000" w:themeColor="text1"/>
                <w:highlight w:val="none"/>
              </w:rPr>
            </w:pPr>
            <w:r>
              <w:rPr>
                <w:rFonts w:hint="eastAsia"/>
                <w:color w:val="000000" w:themeColor="text1"/>
                <w:highlight w:val="none"/>
              </w:rPr>
              <w:t>设备总价</w:t>
            </w:r>
          </w:p>
        </w:tc>
        <w:tc>
          <w:tcPr>
            <w:tcW w:w="1282" w:type="dxa"/>
            <w:vAlign w:val="center"/>
          </w:tcPr>
          <w:p w14:paraId="48D5DB07">
            <w:pPr>
              <w:pStyle w:val="8"/>
              <w:snapToGrid w:val="0"/>
              <w:ind w:firstLine="0"/>
              <w:jc w:val="center"/>
              <w:rPr>
                <w:color w:val="000000" w:themeColor="text1"/>
                <w:highlight w:val="none"/>
              </w:rPr>
            </w:pPr>
          </w:p>
        </w:tc>
        <w:tc>
          <w:tcPr>
            <w:tcW w:w="1282" w:type="dxa"/>
            <w:vAlign w:val="center"/>
          </w:tcPr>
          <w:p w14:paraId="22CAF23B">
            <w:pPr>
              <w:pStyle w:val="8"/>
              <w:snapToGrid w:val="0"/>
              <w:ind w:firstLine="0"/>
              <w:jc w:val="center"/>
              <w:rPr>
                <w:color w:val="000000" w:themeColor="text1"/>
                <w:highlight w:val="none"/>
              </w:rPr>
            </w:pPr>
          </w:p>
        </w:tc>
        <w:tc>
          <w:tcPr>
            <w:tcW w:w="1282" w:type="dxa"/>
            <w:gridSpan w:val="2"/>
            <w:vAlign w:val="center"/>
          </w:tcPr>
          <w:p w14:paraId="23D130E3">
            <w:pPr>
              <w:pStyle w:val="8"/>
              <w:snapToGrid w:val="0"/>
              <w:ind w:firstLine="0"/>
              <w:jc w:val="center"/>
              <w:rPr>
                <w:color w:val="000000" w:themeColor="text1"/>
                <w:highlight w:val="none"/>
              </w:rPr>
            </w:pPr>
          </w:p>
        </w:tc>
        <w:tc>
          <w:tcPr>
            <w:tcW w:w="1282" w:type="dxa"/>
            <w:vAlign w:val="center"/>
          </w:tcPr>
          <w:p w14:paraId="3A9BAF2D">
            <w:pPr>
              <w:pStyle w:val="8"/>
              <w:snapToGrid w:val="0"/>
              <w:ind w:firstLine="0"/>
              <w:jc w:val="center"/>
              <w:rPr>
                <w:color w:val="000000" w:themeColor="text1"/>
                <w:highlight w:val="none"/>
              </w:rPr>
            </w:pPr>
          </w:p>
        </w:tc>
        <w:tc>
          <w:tcPr>
            <w:tcW w:w="1283" w:type="dxa"/>
            <w:vAlign w:val="center"/>
          </w:tcPr>
          <w:p w14:paraId="093F6836">
            <w:pPr>
              <w:pStyle w:val="8"/>
              <w:snapToGrid w:val="0"/>
              <w:ind w:firstLine="0"/>
              <w:jc w:val="center"/>
              <w:rPr>
                <w:color w:val="000000" w:themeColor="text1"/>
                <w:highlight w:val="none"/>
              </w:rPr>
            </w:pPr>
          </w:p>
        </w:tc>
      </w:tr>
      <w:tr w14:paraId="2242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CDCAFB4">
            <w:pPr>
              <w:pStyle w:val="8"/>
              <w:snapToGrid w:val="0"/>
              <w:ind w:firstLine="0"/>
              <w:jc w:val="center"/>
              <w:rPr>
                <w:color w:val="000000" w:themeColor="text1"/>
                <w:highlight w:val="none"/>
              </w:rPr>
            </w:pPr>
            <w:r>
              <w:rPr>
                <w:rFonts w:hint="eastAsia"/>
                <w:color w:val="000000" w:themeColor="text1"/>
                <w:highlight w:val="none"/>
              </w:rPr>
              <w:t>7</w:t>
            </w:r>
          </w:p>
        </w:tc>
        <w:tc>
          <w:tcPr>
            <w:tcW w:w="1843" w:type="dxa"/>
            <w:vAlign w:val="center"/>
          </w:tcPr>
          <w:p w14:paraId="0E0D3849">
            <w:pPr>
              <w:pStyle w:val="8"/>
              <w:snapToGrid w:val="0"/>
              <w:ind w:firstLine="0"/>
              <w:jc w:val="center"/>
              <w:rPr>
                <w:color w:val="000000" w:themeColor="text1"/>
                <w:highlight w:val="none"/>
              </w:rPr>
            </w:pPr>
            <w:r>
              <w:rPr>
                <w:rFonts w:hint="eastAsia"/>
                <w:color w:val="000000" w:themeColor="text1"/>
                <w:highlight w:val="none"/>
              </w:rPr>
              <w:t>备品备件价</w:t>
            </w:r>
          </w:p>
        </w:tc>
        <w:tc>
          <w:tcPr>
            <w:tcW w:w="1282" w:type="dxa"/>
            <w:vAlign w:val="center"/>
          </w:tcPr>
          <w:p w14:paraId="500A544D">
            <w:pPr>
              <w:pStyle w:val="8"/>
              <w:snapToGrid w:val="0"/>
              <w:ind w:firstLine="0"/>
              <w:jc w:val="center"/>
              <w:rPr>
                <w:color w:val="000000" w:themeColor="text1"/>
                <w:highlight w:val="none"/>
              </w:rPr>
            </w:pPr>
          </w:p>
        </w:tc>
        <w:tc>
          <w:tcPr>
            <w:tcW w:w="1282" w:type="dxa"/>
            <w:vAlign w:val="center"/>
          </w:tcPr>
          <w:p w14:paraId="12CBB32D">
            <w:pPr>
              <w:pStyle w:val="8"/>
              <w:snapToGrid w:val="0"/>
              <w:ind w:firstLine="0"/>
              <w:jc w:val="center"/>
              <w:rPr>
                <w:color w:val="000000" w:themeColor="text1"/>
                <w:highlight w:val="none"/>
              </w:rPr>
            </w:pPr>
          </w:p>
        </w:tc>
        <w:tc>
          <w:tcPr>
            <w:tcW w:w="1282" w:type="dxa"/>
            <w:gridSpan w:val="2"/>
            <w:vAlign w:val="center"/>
          </w:tcPr>
          <w:p w14:paraId="6F6992F4">
            <w:pPr>
              <w:pStyle w:val="8"/>
              <w:snapToGrid w:val="0"/>
              <w:ind w:firstLine="0"/>
              <w:jc w:val="center"/>
              <w:rPr>
                <w:color w:val="000000" w:themeColor="text1"/>
                <w:highlight w:val="none"/>
              </w:rPr>
            </w:pPr>
          </w:p>
        </w:tc>
        <w:tc>
          <w:tcPr>
            <w:tcW w:w="1282" w:type="dxa"/>
            <w:vAlign w:val="center"/>
          </w:tcPr>
          <w:p w14:paraId="239C5E92">
            <w:pPr>
              <w:pStyle w:val="8"/>
              <w:snapToGrid w:val="0"/>
              <w:ind w:firstLine="0"/>
              <w:jc w:val="center"/>
              <w:rPr>
                <w:color w:val="000000" w:themeColor="text1"/>
                <w:highlight w:val="none"/>
              </w:rPr>
            </w:pPr>
          </w:p>
        </w:tc>
        <w:tc>
          <w:tcPr>
            <w:tcW w:w="1283" w:type="dxa"/>
            <w:vAlign w:val="center"/>
          </w:tcPr>
          <w:p w14:paraId="750FFB99">
            <w:pPr>
              <w:pStyle w:val="8"/>
              <w:snapToGrid w:val="0"/>
              <w:ind w:firstLine="0"/>
              <w:jc w:val="center"/>
              <w:rPr>
                <w:color w:val="000000" w:themeColor="text1"/>
                <w:highlight w:val="none"/>
              </w:rPr>
            </w:pPr>
          </w:p>
        </w:tc>
      </w:tr>
      <w:tr w14:paraId="3409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70297FF">
            <w:pPr>
              <w:pStyle w:val="8"/>
              <w:snapToGrid w:val="0"/>
              <w:ind w:firstLine="0"/>
              <w:jc w:val="center"/>
              <w:rPr>
                <w:color w:val="000000" w:themeColor="text1"/>
                <w:highlight w:val="none"/>
              </w:rPr>
            </w:pPr>
            <w:r>
              <w:rPr>
                <w:rFonts w:hint="eastAsia"/>
                <w:color w:val="000000" w:themeColor="text1"/>
                <w:highlight w:val="none"/>
              </w:rPr>
              <w:t>8</w:t>
            </w:r>
          </w:p>
        </w:tc>
        <w:tc>
          <w:tcPr>
            <w:tcW w:w="1843" w:type="dxa"/>
            <w:vAlign w:val="center"/>
          </w:tcPr>
          <w:p w14:paraId="541A59CE">
            <w:pPr>
              <w:pStyle w:val="8"/>
              <w:snapToGrid w:val="0"/>
              <w:ind w:firstLine="0"/>
              <w:jc w:val="center"/>
              <w:rPr>
                <w:color w:val="000000" w:themeColor="text1"/>
                <w:highlight w:val="none"/>
              </w:rPr>
            </w:pPr>
            <w:r>
              <w:rPr>
                <w:rFonts w:hint="eastAsia"/>
                <w:color w:val="000000" w:themeColor="text1"/>
                <w:highlight w:val="none"/>
              </w:rPr>
              <w:t>运输费、人工费</w:t>
            </w:r>
          </w:p>
        </w:tc>
        <w:tc>
          <w:tcPr>
            <w:tcW w:w="6411" w:type="dxa"/>
            <w:gridSpan w:val="6"/>
            <w:vAlign w:val="center"/>
          </w:tcPr>
          <w:p w14:paraId="6EF492F4">
            <w:pPr>
              <w:pStyle w:val="8"/>
              <w:snapToGrid w:val="0"/>
              <w:ind w:firstLine="0"/>
              <w:jc w:val="center"/>
              <w:rPr>
                <w:color w:val="000000" w:themeColor="text1"/>
                <w:highlight w:val="none"/>
              </w:rPr>
            </w:pPr>
          </w:p>
        </w:tc>
      </w:tr>
      <w:tr w14:paraId="3013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C481C19">
            <w:pPr>
              <w:pStyle w:val="8"/>
              <w:snapToGrid w:val="0"/>
              <w:ind w:firstLine="0"/>
              <w:jc w:val="center"/>
              <w:rPr>
                <w:color w:val="000000" w:themeColor="text1"/>
                <w:highlight w:val="none"/>
              </w:rPr>
            </w:pPr>
            <w:r>
              <w:rPr>
                <w:rFonts w:hint="eastAsia"/>
                <w:color w:val="000000" w:themeColor="text1"/>
                <w:highlight w:val="none"/>
              </w:rPr>
              <w:t>9</w:t>
            </w:r>
          </w:p>
        </w:tc>
        <w:tc>
          <w:tcPr>
            <w:tcW w:w="1843" w:type="dxa"/>
            <w:vAlign w:val="center"/>
          </w:tcPr>
          <w:p w14:paraId="16600881">
            <w:pPr>
              <w:pStyle w:val="8"/>
              <w:snapToGrid w:val="0"/>
              <w:ind w:firstLine="0"/>
              <w:jc w:val="center"/>
              <w:rPr>
                <w:color w:val="000000" w:themeColor="text1"/>
                <w:highlight w:val="none"/>
              </w:rPr>
            </w:pPr>
            <w:r>
              <w:rPr>
                <w:rFonts w:hint="eastAsia"/>
                <w:color w:val="000000" w:themeColor="text1"/>
                <w:highlight w:val="none"/>
              </w:rPr>
              <w:t>保险费</w:t>
            </w:r>
          </w:p>
        </w:tc>
        <w:tc>
          <w:tcPr>
            <w:tcW w:w="6411" w:type="dxa"/>
            <w:gridSpan w:val="6"/>
            <w:vAlign w:val="center"/>
          </w:tcPr>
          <w:p w14:paraId="5BBC68EC">
            <w:pPr>
              <w:pStyle w:val="8"/>
              <w:snapToGrid w:val="0"/>
              <w:ind w:firstLine="0"/>
              <w:jc w:val="center"/>
              <w:rPr>
                <w:color w:val="000000" w:themeColor="text1"/>
                <w:highlight w:val="none"/>
              </w:rPr>
            </w:pPr>
          </w:p>
        </w:tc>
      </w:tr>
      <w:tr w14:paraId="15F4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304D10F">
            <w:pPr>
              <w:pStyle w:val="8"/>
              <w:snapToGrid w:val="0"/>
              <w:ind w:firstLine="0"/>
              <w:jc w:val="center"/>
              <w:rPr>
                <w:color w:val="000000" w:themeColor="text1"/>
                <w:highlight w:val="none"/>
              </w:rPr>
            </w:pPr>
            <w:r>
              <w:rPr>
                <w:rFonts w:hint="eastAsia"/>
                <w:color w:val="000000" w:themeColor="text1"/>
                <w:highlight w:val="none"/>
              </w:rPr>
              <w:t>10</w:t>
            </w:r>
          </w:p>
        </w:tc>
        <w:tc>
          <w:tcPr>
            <w:tcW w:w="1843" w:type="dxa"/>
            <w:vAlign w:val="center"/>
          </w:tcPr>
          <w:p w14:paraId="25670CFB">
            <w:pPr>
              <w:pStyle w:val="8"/>
              <w:snapToGrid w:val="0"/>
              <w:ind w:firstLine="0"/>
              <w:jc w:val="center"/>
              <w:rPr>
                <w:color w:val="000000" w:themeColor="text1"/>
                <w:highlight w:val="none"/>
              </w:rPr>
            </w:pPr>
            <w:r>
              <w:rPr>
                <w:rFonts w:hint="eastAsia"/>
                <w:color w:val="000000" w:themeColor="text1"/>
                <w:highlight w:val="none"/>
              </w:rPr>
              <w:t>安装调试费</w:t>
            </w:r>
          </w:p>
        </w:tc>
        <w:tc>
          <w:tcPr>
            <w:tcW w:w="6411" w:type="dxa"/>
            <w:gridSpan w:val="6"/>
            <w:vAlign w:val="center"/>
          </w:tcPr>
          <w:p w14:paraId="773AD63D">
            <w:pPr>
              <w:pStyle w:val="8"/>
              <w:snapToGrid w:val="0"/>
              <w:ind w:firstLine="0"/>
              <w:jc w:val="center"/>
              <w:rPr>
                <w:color w:val="000000" w:themeColor="text1"/>
                <w:highlight w:val="none"/>
              </w:rPr>
            </w:pPr>
          </w:p>
        </w:tc>
      </w:tr>
      <w:tr w14:paraId="1CC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B34F0FD">
            <w:pPr>
              <w:pStyle w:val="8"/>
              <w:snapToGrid w:val="0"/>
              <w:ind w:firstLine="0"/>
              <w:jc w:val="center"/>
              <w:rPr>
                <w:color w:val="000000" w:themeColor="text1"/>
                <w:highlight w:val="none"/>
              </w:rPr>
            </w:pPr>
            <w:r>
              <w:rPr>
                <w:rFonts w:hint="eastAsia"/>
                <w:color w:val="000000" w:themeColor="text1"/>
                <w:highlight w:val="none"/>
              </w:rPr>
              <w:t>11</w:t>
            </w:r>
          </w:p>
        </w:tc>
        <w:tc>
          <w:tcPr>
            <w:tcW w:w="1843" w:type="dxa"/>
            <w:vAlign w:val="center"/>
          </w:tcPr>
          <w:p w14:paraId="068FFF52">
            <w:pPr>
              <w:pStyle w:val="8"/>
              <w:snapToGrid w:val="0"/>
              <w:ind w:firstLine="0"/>
              <w:jc w:val="center"/>
              <w:rPr>
                <w:color w:val="000000" w:themeColor="text1"/>
                <w:highlight w:val="none"/>
              </w:rPr>
            </w:pPr>
            <w:r>
              <w:rPr>
                <w:rFonts w:hint="eastAsia"/>
                <w:color w:val="000000" w:themeColor="text1"/>
                <w:highlight w:val="none"/>
              </w:rPr>
              <w:t>技术服务费</w:t>
            </w:r>
          </w:p>
        </w:tc>
        <w:tc>
          <w:tcPr>
            <w:tcW w:w="6411" w:type="dxa"/>
            <w:gridSpan w:val="6"/>
            <w:vAlign w:val="center"/>
          </w:tcPr>
          <w:p w14:paraId="40509135">
            <w:pPr>
              <w:pStyle w:val="8"/>
              <w:snapToGrid w:val="0"/>
              <w:ind w:firstLine="0"/>
              <w:jc w:val="center"/>
              <w:rPr>
                <w:color w:val="000000" w:themeColor="text1"/>
                <w:highlight w:val="none"/>
              </w:rPr>
            </w:pPr>
          </w:p>
        </w:tc>
      </w:tr>
      <w:tr w14:paraId="3690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422DFFA">
            <w:pPr>
              <w:pStyle w:val="8"/>
              <w:snapToGrid w:val="0"/>
              <w:ind w:firstLine="0"/>
              <w:jc w:val="center"/>
              <w:rPr>
                <w:color w:val="000000" w:themeColor="text1"/>
                <w:highlight w:val="none"/>
              </w:rPr>
            </w:pPr>
            <w:r>
              <w:rPr>
                <w:rFonts w:hint="eastAsia"/>
                <w:color w:val="000000" w:themeColor="text1"/>
                <w:highlight w:val="none"/>
              </w:rPr>
              <w:t>12</w:t>
            </w:r>
          </w:p>
        </w:tc>
        <w:tc>
          <w:tcPr>
            <w:tcW w:w="1843" w:type="dxa"/>
            <w:vAlign w:val="center"/>
          </w:tcPr>
          <w:p w14:paraId="6DA6B8D5">
            <w:pPr>
              <w:pStyle w:val="8"/>
              <w:snapToGrid w:val="0"/>
              <w:ind w:firstLine="0"/>
              <w:jc w:val="center"/>
              <w:rPr>
                <w:color w:val="000000" w:themeColor="text1"/>
                <w:highlight w:val="none"/>
              </w:rPr>
            </w:pPr>
            <w:r>
              <w:rPr>
                <w:rFonts w:hint="eastAsia"/>
                <w:color w:val="000000" w:themeColor="text1"/>
                <w:highlight w:val="none"/>
              </w:rPr>
              <w:t>税金</w:t>
            </w:r>
          </w:p>
        </w:tc>
        <w:tc>
          <w:tcPr>
            <w:tcW w:w="6411" w:type="dxa"/>
            <w:gridSpan w:val="6"/>
            <w:vAlign w:val="center"/>
          </w:tcPr>
          <w:p w14:paraId="789E5521">
            <w:pPr>
              <w:pStyle w:val="8"/>
              <w:snapToGrid w:val="0"/>
              <w:ind w:firstLine="0"/>
              <w:jc w:val="center"/>
              <w:rPr>
                <w:color w:val="000000" w:themeColor="text1"/>
                <w:highlight w:val="none"/>
              </w:rPr>
            </w:pPr>
          </w:p>
        </w:tc>
      </w:tr>
      <w:tr w14:paraId="43D6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CB6A573">
            <w:pPr>
              <w:pStyle w:val="8"/>
              <w:snapToGrid w:val="0"/>
              <w:ind w:firstLine="0"/>
              <w:jc w:val="center"/>
              <w:rPr>
                <w:color w:val="000000" w:themeColor="text1"/>
                <w:highlight w:val="none"/>
              </w:rPr>
            </w:pPr>
            <w:r>
              <w:rPr>
                <w:rFonts w:hint="eastAsia"/>
                <w:color w:val="000000" w:themeColor="text1"/>
                <w:highlight w:val="none"/>
              </w:rPr>
              <w:t>13</w:t>
            </w:r>
          </w:p>
        </w:tc>
        <w:tc>
          <w:tcPr>
            <w:tcW w:w="1843" w:type="dxa"/>
            <w:vAlign w:val="center"/>
          </w:tcPr>
          <w:p w14:paraId="79A5D024">
            <w:pPr>
              <w:pStyle w:val="8"/>
              <w:snapToGrid w:val="0"/>
              <w:ind w:firstLine="0"/>
              <w:jc w:val="center"/>
              <w:rPr>
                <w:color w:val="000000" w:themeColor="text1"/>
                <w:highlight w:val="none"/>
              </w:rPr>
            </w:pPr>
            <w:r>
              <w:rPr>
                <w:rFonts w:hint="eastAsia"/>
                <w:color w:val="000000" w:themeColor="text1"/>
                <w:highlight w:val="none"/>
              </w:rPr>
              <w:t>培训费</w:t>
            </w:r>
          </w:p>
        </w:tc>
        <w:tc>
          <w:tcPr>
            <w:tcW w:w="6411" w:type="dxa"/>
            <w:gridSpan w:val="6"/>
            <w:vAlign w:val="center"/>
          </w:tcPr>
          <w:p w14:paraId="7948EE21">
            <w:pPr>
              <w:pStyle w:val="8"/>
              <w:snapToGrid w:val="0"/>
              <w:ind w:firstLine="0"/>
              <w:jc w:val="center"/>
              <w:rPr>
                <w:color w:val="000000" w:themeColor="text1"/>
                <w:highlight w:val="none"/>
              </w:rPr>
            </w:pPr>
          </w:p>
        </w:tc>
      </w:tr>
      <w:tr w14:paraId="5C35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8CC84F6">
            <w:pPr>
              <w:pStyle w:val="8"/>
              <w:snapToGrid w:val="0"/>
              <w:ind w:firstLine="0"/>
              <w:jc w:val="center"/>
              <w:rPr>
                <w:color w:val="000000" w:themeColor="text1"/>
                <w:highlight w:val="none"/>
              </w:rPr>
            </w:pPr>
            <w:r>
              <w:rPr>
                <w:rFonts w:hint="eastAsia"/>
                <w:color w:val="000000" w:themeColor="text1"/>
                <w:highlight w:val="none"/>
              </w:rPr>
              <w:t>14</w:t>
            </w:r>
          </w:p>
        </w:tc>
        <w:tc>
          <w:tcPr>
            <w:tcW w:w="1843" w:type="dxa"/>
            <w:vAlign w:val="center"/>
          </w:tcPr>
          <w:p w14:paraId="3393DB24">
            <w:pPr>
              <w:pStyle w:val="8"/>
              <w:snapToGrid w:val="0"/>
              <w:ind w:firstLine="0"/>
              <w:jc w:val="center"/>
              <w:rPr>
                <w:color w:val="000000" w:themeColor="text1"/>
                <w:highlight w:val="none"/>
              </w:rPr>
            </w:pPr>
            <w:r>
              <w:rPr>
                <w:rFonts w:hint="eastAsia"/>
                <w:color w:val="000000" w:themeColor="text1"/>
                <w:highlight w:val="none"/>
              </w:rPr>
              <w:t>质量保证期内的服务费用</w:t>
            </w:r>
          </w:p>
        </w:tc>
        <w:tc>
          <w:tcPr>
            <w:tcW w:w="6411" w:type="dxa"/>
            <w:gridSpan w:val="6"/>
            <w:vAlign w:val="center"/>
          </w:tcPr>
          <w:p w14:paraId="131FEC76">
            <w:pPr>
              <w:pStyle w:val="8"/>
              <w:snapToGrid w:val="0"/>
              <w:ind w:firstLine="0"/>
              <w:jc w:val="center"/>
              <w:rPr>
                <w:color w:val="000000" w:themeColor="text1"/>
                <w:highlight w:val="none"/>
              </w:rPr>
            </w:pPr>
          </w:p>
        </w:tc>
      </w:tr>
      <w:tr w14:paraId="0BEC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974802C">
            <w:pPr>
              <w:pStyle w:val="8"/>
              <w:snapToGrid w:val="0"/>
              <w:ind w:firstLine="0"/>
              <w:jc w:val="center"/>
              <w:rPr>
                <w:color w:val="000000" w:themeColor="text1"/>
                <w:highlight w:val="none"/>
              </w:rPr>
            </w:pPr>
            <w:r>
              <w:rPr>
                <w:rFonts w:hint="eastAsia"/>
                <w:color w:val="000000" w:themeColor="text1"/>
                <w:highlight w:val="none"/>
              </w:rPr>
              <w:t>15</w:t>
            </w:r>
          </w:p>
        </w:tc>
        <w:tc>
          <w:tcPr>
            <w:tcW w:w="1843" w:type="dxa"/>
            <w:vAlign w:val="center"/>
          </w:tcPr>
          <w:p w14:paraId="2602C846">
            <w:pPr>
              <w:pStyle w:val="8"/>
              <w:snapToGrid w:val="0"/>
              <w:ind w:firstLine="0"/>
              <w:jc w:val="center"/>
              <w:rPr>
                <w:color w:val="000000" w:themeColor="text1"/>
                <w:highlight w:val="none"/>
              </w:rPr>
            </w:pPr>
            <w:r>
              <w:rPr>
                <w:rFonts w:hint="eastAsia"/>
                <w:color w:val="000000" w:themeColor="text1"/>
                <w:highlight w:val="none"/>
              </w:rPr>
              <w:t>其他费用</w:t>
            </w:r>
          </w:p>
        </w:tc>
        <w:tc>
          <w:tcPr>
            <w:tcW w:w="6411" w:type="dxa"/>
            <w:gridSpan w:val="6"/>
            <w:vAlign w:val="center"/>
          </w:tcPr>
          <w:p w14:paraId="0D1B7A93">
            <w:pPr>
              <w:pStyle w:val="8"/>
              <w:snapToGrid w:val="0"/>
              <w:ind w:firstLine="0"/>
              <w:jc w:val="center"/>
              <w:rPr>
                <w:color w:val="000000" w:themeColor="text1"/>
                <w:highlight w:val="none"/>
              </w:rPr>
            </w:pPr>
          </w:p>
        </w:tc>
      </w:tr>
      <w:tr w14:paraId="047F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575796E6">
            <w:pPr>
              <w:pStyle w:val="8"/>
              <w:snapToGrid w:val="0"/>
              <w:ind w:firstLine="0"/>
              <w:jc w:val="center"/>
              <w:rPr>
                <w:bCs/>
                <w:color w:val="000000" w:themeColor="text1"/>
                <w:highlight w:val="none"/>
              </w:rPr>
            </w:pPr>
            <w:r>
              <w:rPr>
                <w:rFonts w:hint="eastAsia"/>
                <w:bCs/>
                <w:color w:val="000000" w:themeColor="text1"/>
                <w:highlight w:val="none"/>
              </w:rPr>
              <w:t>16</w:t>
            </w:r>
          </w:p>
        </w:tc>
        <w:tc>
          <w:tcPr>
            <w:tcW w:w="1843" w:type="dxa"/>
            <w:vAlign w:val="center"/>
          </w:tcPr>
          <w:p w14:paraId="3EBB6BA7">
            <w:pPr>
              <w:pStyle w:val="8"/>
              <w:snapToGrid w:val="0"/>
              <w:ind w:firstLine="0"/>
              <w:jc w:val="center"/>
              <w:rPr>
                <w:bCs/>
                <w:color w:val="000000" w:themeColor="text1"/>
                <w:highlight w:val="none"/>
              </w:rPr>
            </w:pPr>
            <w:r>
              <w:rPr>
                <w:rFonts w:hint="eastAsia"/>
                <w:bCs/>
                <w:color w:val="000000" w:themeColor="text1"/>
                <w:highlight w:val="none"/>
              </w:rPr>
              <w:t>投标总价</w:t>
            </w:r>
          </w:p>
        </w:tc>
        <w:tc>
          <w:tcPr>
            <w:tcW w:w="3205" w:type="dxa"/>
            <w:gridSpan w:val="3"/>
            <w:vAlign w:val="center"/>
          </w:tcPr>
          <w:p w14:paraId="318DE221">
            <w:pPr>
              <w:pStyle w:val="8"/>
              <w:snapToGrid w:val="0"/>
              <w:ind w:firstLine="0"/>
              <w:jc w:val="center"/>
              <w:rPr>
                <w:bCs/>
                <w:color w:val="000000" w:themeColor="text1"/>
                <w:highlight w:val="none"/>
              </w:rPr>
            </w:pPr>
            <w:r>
              <w:rPr>
                <w:rFonts w:hint="eastAsia"/>
                <w:bCs/>
                <w:color w:val="000000" w:themeColor="text1"/>
                <w:highlight w:val="none"/>
              </w:rPr>
              <w:t>（大写）人民币</w:t>
            </w:r>
          </w:p>
        </w:tc>
        <w:tc>
          <w:tcPr>
            <w:tcW w:w="3206" w:type="dxa"/>
            <w:gridSpan w:val="3"/>
            <w:vAlign w:val="center"/>
          </w:tcPr>
          <w:p w14:paraId="651CA3FE">
            <w:pPr>
              <w:pStyle w:val="8"/>
              <w:snapToGrid w:val="0"/>
              <w:ind w:firstLine="0"/>
              <w:jc w:val="center"/>
              <w:rPr>
                <w:bCs/>
                <w:color w:val="000000" w:themeColor="text1"/>
                <w:highlight w:val="none"/>
              </w:rPr>
            </w:pPr>
            <w:r>
              <w:rPr>
                <w:rFonts w:hint="eastAsia"/>
                <w:bCs/>
                <w:color w:val="000000" w:themeColor="text1"/>
                <w:highlight w:val="none"/>
              </w:rPr>
              <w:t>（小写）￥</w:t>
            </w:r>
          </w:p>
        </w:tc>
      </w:tr>
      <w:tr w14:paraId="45CD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E03ECD3">
            <w:pPr>
              <w:pStyle w:val="8"/>
              <w:snapToGrid w:val="0"/>
              <w:ind w:firstLine="0"/>
              <w:jc w:val="center"/>
              <w:rPr>
                <w:bCs/>
                <w:color w:val="000000" w:themeColor="text1"/>
                <w:highlight w:val="none"/>
              </w:rPr>
            </w:pPr>
            <w:r>
              <w:rPr>
                <w:rFonts w:hint="eastAsia"/>
                <w:bCs/>
                <w:color w:val="000000" w:themeColor="text1"/>
                <w:highlight w:val="none"/>
              </w:rPr>
              <w:t>17</w:t>
            </w:r>
          </w:p>
        </w:tc>
        <w:tc>
          <w:tcPr>
            <w:tcW w:w="1843" w:type="dxa"/>
            <w:vAlign w:val="center"/>
          </w:tcPr>
          <w:p w14:paraId="670C3ABA">
            <w:pPr>
              <w:pStyle w:val="8"/>
              <w:snapToGrid w:val="0"/>
              <w:ind w:firstLine="0"/>
              <w:jc w:val="center"/>
              <w:rPr>
                <w:bCs/>
                <w:color w:val="000000" w:themeColor="text1"/>
                <w:highlight w:val="none"/>
              </w:rPr>
            </w:pPr>
            <w:r>
              <w:rPr>
                <w:rFonts w:hint="eastAsia"/>
                <w:bCs/>
                <w:color w:val="000000" w:themeColor="text1"/>
                <w:highlight w:val="none"/>
              </w:rPr>
              <w:t>备注</w:t>
            </w:r>
          </w:p>
        </w:tc>
        <w:tc>
          <w:tcPr>
            <w:tcW w:w="6411" w:type="dxa"/>
            <w:gridSpan w:val="6"/>
            <w:vAlign w:val="center"/>
          </w:tcPr>
          <w:p w14:paraId="04016F9A">
            <w:pPr>
              <w:pStyle w:val="8"/>
              <w:snapToGrid w:val="0"/>
              <w:ind w:firstLine="0"/>
              <w:jc w:val="center"/>
              <w:rPr>
                <w:bCs/>
                <w:color w:val="000000" w:themeColor="text1"/>
                <w:highlight w:val="none"/>
              </w:rPr>
            </w:pPr>
          </w:p>
        </w:tc>
      </w:tr>
    </w:tbl>
    <w:p w14:paraId="6A65C149">
      <w:pPr>
        <w:spacing w:line="360" w:lineRule="auto"/>
        <w:rPr>
          <w:color w:val="000000" w:themeColor="text1"/>
          <w:highlight w:val="none"/>
        </w:rPr>
      </w:pPr>
    </w:p>
    <w:p w14:paraId="5F60A1F7">
      <w:pPr>
        <w:spacing w:line="360" w:lineRule="auto"/>
        <w:rPr>
          <w:color w:val="000000" w:themeColor="text1"/>
          <w:highlight w:val="none"/>
        </w:rPr>
      </w:pPr>
      <w:r>
        <w:rPr>
          <w:rFonts w:hint="eastAsia"/>
          <w:color w:val="000000" w:themeColor="text1"/>
          <w:highlight w:val="none"/>
        </w:rPr>
        <w:t>注：如本表格式内容不能满足需要，供应商可自行划表填写。</w:t>
      </w:r>
    </w:p>
    <w:p w14:paraId="1181FCA6">
      <w:pPr>
        <w:adjustRightInd w:val="0"/>
        <w:snapToGrid w:val="0"/>
        <w:spacing w:line="400" w:lineRule="exact"/>
        <w:rPr>
          <w:rFonts w:ascii="宋体" w:hAnsi="宋体"/>
          <w:bCs/>
          <w:color w:val="000000" w:themeColor="text1"/>
          <w:highlight w:val="none"/>
        </w:rPr>
      </w:pPr>
    </w:p>
    <w:p w14:paraId="3DC51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14:paraId="7E4A5405">
      <w:pPr>
        <w:tabs>
          <w:tab w:val="center" w:pos="4483"/>
        </w:tabs>
        <w:spacing w:line="360" w:lineRule="auto"/>
        <w:ind w:right="521" w:rightChars="248"/>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7D951CE9">
      <w:pPr>
        <w:tabs>
          <w:tab w:val="center" w:pos="4483"/>
        </w:tabs>
        <w:spacing w:line="360" w:lineRule="auto"/>
        <w:ind w:right="521" w:rightChars="248"/>
        <w:rPr>
          <w:rFonts w:ascii="宋体" w:hAnsi="宋体"/>
          <w:bCs/>
          <w:color w:val="000000" w:themeColor="text1"/>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rPr>
        <w:t>日期： 年月 日</w:t>
      </w:r>
    </w:p>
    <w:p w14:paraId="06BB1BC7">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85" w:name="_Toc1699"/>
      <w:bookmarkStart w:id="486" w:name="_Toc353522420"/>
      <w:bookmarkStart w:id="487" w:name="_Toc369180074"/>
      <w:bookmarkStart w:id="488" w:name="_Toc383439881"/>
      <w:bookmarkStart w:id="489" w:name="_Toc357151203"/>
      <w:r>
        <w:rPr>
          <w:rFonts w:hint="eastAsia" w:ascii="黑体" w:hAnsi="宋体"/>
          <w:b w:val="0"/>
          <w:color w:val="000000" w:themeColor="text1"/>
          <w:kern w:val="44"/>
          <w:sz w:val="21"/>
          <w:szCs w:val="20"/>
          <w:highlight w:val="none"/>
        </w:rPr>
        <w:t>（四） 商务条款响应偏离说明表</w:t>
      </w:r>
      <w:bookmarkEnd w:id="485"/>
      <w:bookmarkEnd w:id="486"/>
      <w:bookmarkEnd w:id="487"/>
      <w:bookmarkEnd w:id="488"/>
      <w:bookmarkEnd w:id="489"/>
    </w:p>
    <w:p w14:paraId="3FD5019B">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178509B0">
      <w:pPr>
        <w:spacing w:line="360" w:lineRule="auto"/>
        <w:rPr>
          <w:rFonts w:ascii="宋体" w:hAnsi="宋体"/>
          <w:color w:val="000000" w:themeColor="text1"/>
          <w:szCs w:val="21"/>
          <w:highlight w:val="none"/>
        </w:rPr>
      </w:pPr>
      <w:r>
        <w:rPr>
          <w:rFonts w:hint="eastAsia" w:ascii="宋体"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2F7645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87191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A06A5B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67AF009">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C235A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662F59C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62F09B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3DCF672">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4CD7E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CBCC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89182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FB4F2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E2027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D750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0433965">
            <w:pPr>
              <w:adjustRightInd w:val="0"/>
              <w:snapToGrid w:val="0"/>
              <w:jc w:val="center"/>
              <w:rPr>
                <w:rFonts w:ascii="宋体" w:hAnsi="宋体"/>
                <w:bCs/>
                <w:color w:val="000000" w:themeColor="text1"/>
                <w:highlight w:val="none"/>
              </w:rPr>
            </w:pPr>
          </w:p>
        </w:tc>
      </w:tr>
      <w:tr w14:paraId="5E40D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646468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0C38E7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A41F50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4C4F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4FB3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28DC619">
            <w:pPr>
              <w:adjustRightInd w:val="0"/>
              <w:snapToGrid w:val="0"/>
              <w:jc w:val="center"/>
              <w:rPr>
                <w:rFonts w:ascii="宋体" w:hAnsi="宋体"/>
                <w:bCs/>
                <w:color w:val="000000" w:themeColor="text1"/>
                <w:highlight w:val="none"/>
              </w:rPr>
            </w:pPr>
          </w:p>
        </w:tc>
      </w:tr>
      <w:tr w14:paraId="4B1305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44E87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E8EB8C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820D5D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A74D93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2E874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8C9629">
            <w:pPr>
              <w:adjustRightInd w:val="0"/>
              <w:snapToGrid w:val="0"/>
              <w:jc w:val="center"/>
              <w:rPr>
                <w:rFonts w:ascii="宋体" w:hAnsi="宋体"/>
                <w:bCs/>
                <w:color w:val="000000" w:themeColor="text1"/>
                <w:highlight w:val="none"/>
              </w:rPr>
            </w:pPr>
          </w:p>
        </w:tc>
      </w:tr>
      <w:tr w14:paraId="190708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3B250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A26E30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020BB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4B99B6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97D3B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F9435F">
            <w:pPr>
              <w:adjustRightInd w:val="0"/>
              <w:snapToGrid w:val="0"/>
              <w:jc w:val="center"/>
              <w:rPr>
                <w:rFonts w:ascii="宋体" w:hAnsi="宋体"/>
                <w:bCs/>
                <w:color w:val="000000" w:themeColor="text1"/>
                <w:highlight w:val="none"/>
              </w:rPr>
            </w:pPr>
          </w:p>
        </w:tc>
      </w:tr>
      <w:tr w14:paraId="526DDA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7F8EF5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2BE108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9E8E8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33006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CF713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92CB9E0">
            <w:pPr>
              <w:adjustRightInd w:val="0"/>
              <w:snapToGrid w:val="0"/>
              <w:jc w:val="center"/>
              <w:rPr>
                <w:rFonts w:ascii="宋体" w:hAnsi="宋体"/>
                <w:bCs/>
                <w:color w:val="000000" w:themeColor="text1"/>
                <w:highlight w:val="none"/>
              </w:rPr>
            </w:pPr>
          </w:p>
        </w:tc>
      </w:tr>
      <w:tr w14:paraId="476B33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28267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215FF6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E77092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E1C206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471FD7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6FDC6">
            <w:pPr>
              <w:adjustRightInd w:val="0"/>
              <w:snapToGrid w:val="0"/>
              <w:jc w:val="center"/>
              <w:rPr>
                <w:rFonts w:ascii="宋体" w:hAnsi="宋体"/>
                <w:bCs/>
                <w:color w:val="000000" w:themeColor="text1"/>
                <w:highlight w:val="none"/>
              </w:rPr>
            </w:pPr>
          </w:p>
        </w:tc>
      </w:tr>
      <w:tr w14:paraId="72BBEB0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59BBE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71626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B96EF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85A5D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9CAA7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E70F54">
            <w:pPr>
              <w:adjustRightInd w:val="0"/>
              <w:snapToGrid w:val="0"/>
              <w:jc w:val="center"/>
              <w:rPr>
                <w:rFonts w:ascii="宋体" w:hAnsi="宋体"/>
                <w:bCs/>
                <w:color w:val="000000" w:themeColor="text1"/>
                <w:highlight w:val="none"/>
              </w:rPr>
            </w:pPr>
          </w:p>
        </w:tc>
      </w:tr>
      <w:tr w14:paraId="5C1B830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A9A4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26C35C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59F396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33C37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C541C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B5CFA0">
            <w:pPr>
              <w:adjustRightInd w:val="0"/>
              <w:snapToGrid w:val="0"/>
              <w:jc w:val="center"/>
              <w:rPr>
                <w:rFonts w:ascii="宋体" w:hAnsi="宋体"/>
                <w:bCs/>
                <w:color w:val="000000" w:themeColor="text1"/>
                <w:highlight w:val="none"/>
              </w:rPr>
            </w:pPr>
          </w:p>
        </w:tc>
      </w:tr>
      <w:tr w14:paraId="12B300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1CE18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888D9A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DB1AF7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BFFF44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2E9C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FA6263">
            <w:pPr>
              <w:adjustRightInd w:val="0"/>
              <w:snapToGrid w:val="0"/>
              <w:jc w:val="center"/>
              <w:rPr>
                <w:rFonts w:ascii="宋体" w:hAnsi="宋体"/>
                <w:bCs/>
                <w:color w:val="000000" w:themeColor="text1"/>
                <w:highlight w:val="none"/>
              </w:rPr>
            </w:pPr>
          </w:p>
        </w:tc>
      </w:tr>
      <w:tr w14:paraId="6AE8931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20BB1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7195A2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5FC56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A095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54E123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A7879E">
            <w:pPr>
              <w:adjustRightInd w:val="0"/>
              <w:snapToGrid w:val="0"/>
              <w:jc w:val="center"/>
              <w:rPr>
                <w:rFonts w:ascii="宋体" w:hAnsi="宋体"/>
                <w:bCs/>
                <w:color w:val="000000" w:themeColor="text1"/>
                <w:highlight w:val="none"/>
              </w:rPr>
            </w:pPr>
          </w:p>
        </w:tc>
      </w:tr>
      <w:tr w14:paraId="52BF0F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FE670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4AC8A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DE8AE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85C2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6273F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9E9B15">
            <w:pPr>
              <w:adjustRightInd w:val="0"/>
              <w:snapToGrid w:val="0"/>
              <w:jc w:val="center"/>
              <w:rPr>
                <w:rFonts w:ascii="宋体" w:hAnsi="宋体"/>
                <w:bCs/>
                <w:color w:val="000000" w:themeColor="text1"/>
                <w:highlight w:val="none"/>
              </w:rPr>
            </w:pPr>
          </w:p>
        </w:tc>
      </w:tr>
      <w:tr w14:paraId="7726FAE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8D63B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C11622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4DFFE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4013B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12FDD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F9EF737">
            <w:pPr>
              <w:adjustRightInd w:val="0"/>
              <w:snapToGrid w:val="0"/>
              <w:jc w:val="center"/>
              <w:rPr>
                <w:rFonts w:ascii="宋体" w:hAnsi="宋体"/>
                <w:bCs/>
                <w:color w:val="000000" w:themeColor="text1"/>
                <w:highlight w:val="none"/>
              </w:rPr>
            </w:pPr>
          </w:p>
        </w:tc>
      </w:tr>
      <w:tr w14:paraId="0F90738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0364F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747811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80273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4CBEC9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A934E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E896B0">
            <w:pPr>
              <w:adjustRightInd w:val="0"/>
              <w:snapToGrid w:val="0"/>
              <w:jc w:val="center"/>
              <w:rPr>
                <w:rFonts w:ascii="宋体" w:hAnsi="宋体"/>
                <w:bCs/>
                <w:color w:val="000000" w:themeColor="text1"/>
                <w:highlight w:val="none"/>
              </w:rPr>
            </w:pPr>
          </w:p>
        </w:tc>
      </w:tr>
      <w:tr w14:paraId="60FA6D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C03E3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42B05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BE7AF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14A9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71C54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A3D8D5">
            <w:pPr>
              <w:adjustRightInd w:val="0"/>
              <w:snapToGrid w:val="0"/>
              <w:jc w:val="center"/>
              <w:rPr>
                <w:rFonts w:ascii="宋体" w:hAnsi="宋体"/>
                <w:bCs/>
                <w:color w:val="000000" w:themeColor="text1"/>
                <w:highlight w:val="none"/>
              </w:rPr>
            </w:pPr>
          </w:p>
        </w:tc>
      </w:tr>
      <w:tr w14:paraId="2409DBF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285F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919136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BC335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1D37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6E2DA3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F368B6">
            <w:pPr>
              <w:adjustRightInd w:val="0"/>
              <w:snapToGrid w:val="0"/>
              <w:jc w:val="center"/>
              <w:rPr>
                <w:rFonts w:ascii="宋体" w:hAnsi="宋体"/>
                <w:bCs/>
                <w:color w:val="000000" w:themeColor="text1"/>
                <w:highlight w:val="none"/>
              </w:rPr>
            </w:pPr>
          </w:p>
        </w:tc>
      </w:tr>
    </w:tbl>
    <w:p w14:paraId="1B94799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14:paraId="6EA0D708">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2）对询价文件中商务条款按上列格式逐条说明。</w:t>
      </w:r>
    </w:p>
    <w:p w14:paraId="48884E52">
      <w:pPr>
        <w:adjustRightInd w:val="0"/>
        <w:snapToGrid w:val="0"/>
        <w:spacing w:line="360" w:lineRule="auto"/>
        <w:ind w:firstLine="632" w:firstLineChars="300"/>
        <w:rPr>
          <w:rFonts w:ascii="宋体" w:hAnsi="宋体"/>
          <w:b/>
          <w:bCs/>
          <w:color w:val="000000" w:themeColor="text1"/>
          <w:highlight w:val="none"/>
        </w:rPr>
      </w:pPr>
    </w:p>
    <w:p w14:paraId="15E781F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供应商声明：表中未列全的商务条款，我方均表示完全响应询价文件商务条款的所有要求。</w:t>
      </w:r>
    </w:p>
    <w:p w14:paraId="600C16B8">
      <w:pPr>
        <w:adjustRightInd w:val="0"/>
        <w:snapToGrid w:val="0"/>
        <w:spacing w:line="360" w:lineRule="auto"/>
        <w:rPr>
          <w:rFonts w:ascii="宋体" w:hAnsi="宋体"/>
          <w:bCs/>
          <w:color w:val="000000" w:themeColor="text1"/>
          <w:highlight w:val="none"/>
        </w:rPr>
      </w:pPr>
    </w:p>
    <w:p w14:paraId="11E40E7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0FED06C4">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5AF5A765">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4725CCA5">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0" w:name="_Toc383439882"/>
      <w:bookmarkStart w:id="491" w:name="_Toc1119"/>
      <w:bookmarkStart w:id="492" w:name="_Toc353522421"/>
      <w:bookmarkStart w:id="493" w:name="_Toc369180075"/>
      <w:bookmarkStart w:id="494" w:name="_Toc357151204"/>
      <w:r>
        <w:rPr>
          <w:rFonts w:hint="eastAsia" w:ascii="黑体" w:hAnsi="宋体"/>
          <w:b w:val="0"/>
          <w:color w:val="000000" w:themeColor="text1"/>
          <w:kern w:val="44"/>
          <w:sz w:val="21"/>
          <w:szCs w:val="20"/>
          <w:highlight w:val="none"/>
        </w:rPr>
        <w:t>（五） 技术条款偏离说明表</w:t>
      </w:r>
      <w:bookmarkEnd w:id="490"/>
      <w:bookmarkEnd w:id="491"/>
      <w:bookmarkEnd w:id="492"/>
      <w:bookmarkEnd w:id="493"/>
      <w:bookmarkEnd w:id="494"/>
    </w:p>
    <w:p w14:paraId="749177AE">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630836C1">
      <w:pPr>
        <w:pStyle w:val="17"/>
        <w:spacing w:line="360" w:lineRule="auto"/>
        <w:rPr>
          <w:rFonts w:hAnsi="宋体" w:cs="Times New Roman"/>
          <w:color w:val="000000" w:themeColor="text1"/>
          <w:highlight w:val="none"/>
        </w:rPr>
      </w:pPr>
      <w:r>
        <w:rPr>
          <w:rFonts w:hint="eastAsia" w:hAnsi="宋体"/>
          <w:bCs/>
          <w:color w:val="000000" w:themeColor="text1"/>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8FB61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4B69E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6CDC330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DE202E">
            <w:pPr>
              <w:adjustRightInd w:val="0"/>
              <w:snapToGrid w:val="0"/>
              <w:jc w:val="center"/>
              <w:rPr>
                <w:rFonts w:ascii="宋体" w:hAnsi="宋体"/>
                <w:bCs/>
                <w:color w:val="000000" w:themeColor="text1"/>
                <w:highlight w:val="none"/>
              </w:rPr>
            </w:pPr>
            <w:r>
              <w:rPr>
                <w:rFonts w:hAnsi="宋体"/>
                <w:color w:val="000000" w:themeColor="text1"/>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D80CA2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5507C1A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3F0CA1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62AC698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42719BF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AE16D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A1D86B1">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F9BD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9B658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F5AD25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0BE324">
            <w:pPr>
              <w:adjustRightInd w:val="0"/>
              <w:snapToGrid w:val="0"/>
              <w:jc w:val="center"/>
              <w:rPr>
                <w:rFonts w:ascii="宋体" w:hAnsi="宋体"/>
                <w:bCs/>
                <w:color w:val="000000" w:themeColor="text1"/>
                <w:highlight w:val="none"/>
              </w:rPr>
            </w:pPr>
          </w:p>
        </w:tc>
      </w:tr>
      <w:tr w14:paraId="12E65D5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BC8BF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E0A5B66">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C48096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B2BB5D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83E76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07847B1">
            <w:pPr>
              <w:adjustRightInd w:val="0"/>
              <w:snapToGrid w:val="0"/>
              <w:jc w:val="center"/>
              <w:rPr>
                <w:rFonts w:ascii="宋体" w:hAnsi="宋体"/>
                <w:bCs/>
                <w:color w:val="000000" w:themeColor="text1"/>
                <w:highlight w:val="none"/>
              </w:rPr>
            </w:pPr>
          </w:p>
        </w:tc>
      </w:tr>
      <w:tr w14:paraId="48AA0A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5D31A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8CA526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9C46A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C821E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B7619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2CEB81">
            <w:pPr>
              <w:adjustRightInd w:val="0"/>
              <w:snapToGrid w:val="0"/>
              <w:jc w:val="center"/>
              <w:rPr>
                <w:rFonts w:ascii="宋体" w:hAnsi="宋体"/>
                <w:bCs/>
                <w:color w:val="000000" w:themeColor="text1"/>
                <w:highlight w:val="none"/>
              </w:rPr>
            </w:pPr>
          </w:p>
        </w:tc>
      </w:tr>
      <w:tr w14:paraId="148EF87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3221A2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0A242B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5DD69B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619EA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2FB05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F3A43A">
            <w:pPr>
              <w:adjustRightInd w:val="0"/>
              <w:snapToGrid w:val="0"/>
              <w:jc w:val="center"/>
              <w:rPr>
                <w:rFonts w:ascii="宋体" w:hAnsi="宋体"/>
                <w:bCs/>
                <w:color w:val="000000" w:themeColor="text1"/>
                <w:highlight w:val="none"/>
              </w:rPr>
            </w:pPr>
          </w:p>
        </w:tc>
      </w:tr>
      <w:tr w14:paraId="633FF6C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11E4D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A3AAE2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6BE1D9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C6C90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2C2B1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A8A42A7">
            <w:pPr>
              <w:adjustRightInd w:val="0"/>
              <w:snapToGrid w:val="0"/>
              <w:jc w:val="center"/>
              <w:rPr>
                <w:rFonts w:ascii="宋体" w:hAnsi="宋体"/>
                <w:bCs/>
                <w:color w:val="000000" w:themeColor="text1"/>
                <w:highlight w:val="none"/>
              </w:rPr>
            </w:pPr>
          </w:p>
        </w:tc>
      </w:tr>
      <w:tr w14:paraId="674214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35D75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F0DCCD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20C750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7EFE5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D2CB3D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51BE3AB">
            <w:pPr>
              <w:adjustRightInd w:val="0"/>
              <w:snapToGrid w:val="0"/>
              <w:jc w:val="center"/>
              <w:rPr>
                <w:rFonts w:ascii="宋体" w:hAnsi="宋体"/>
                <w:bCs/>
                <w:color w:val="000000" w:themeColor="text1"/>
                <w:highlight w:val="none"/>
              </w:rPr>
            </w:pPr>
          </w:p>
        </w:tc>
      </w:tr>
      <w:tr w14:paraId="532C00A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0AA3E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D87F61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222B72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E08B27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AB535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C62053">
            <w:pPr>
              <w:adjustRightInd w:val="0"/>
              <w:snapToGrid w:val="0"/>
              <w:jc w:val="center"/>
              <w:rPr>
                <w:rFonts w:ascii="宋体" w:hAnsi="宋体"/>
                <w:bCs/>
                <w:color w:val="000000" w:themeColor="text1"/>
                <w:highlight w:val="none"/>
              </w:rPr>
            </w:pPr>
          </w:p>
        </w:tc>
      </w:tr>
      <w:tr w14:paraId="4446055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C981D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930C9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91EE16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68BE52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97F3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E498C6">
            <w:pPr>
              <w:adjustRightInd w:val="0"/>
              <w:snapToGrid w:val="0"/>
              <w:jc w:val="center"/>
              <w:rPr>
                <w:rFonts w:ascii="宋体" w:hAnsi="宋体"/>
                <w:bCs/>
                <w:color w:val="000000" w:themeColor="text1"/>
                <w:highlight w:val="none"/>
              </w:rPr>
            </w:pPr>
          </w:p>
        </w:tc>
      </w:tr>
      <w:tr w14:paraId="072B378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6FAC4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16AFF1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330158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F88A8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28109D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3BA05">
            <w:pPr>
              <w:adjustRightInd w:val="0"/>
              <w:snapToGrid w:val="0"/>
              <w:jc w:val="center"/>
              <w:rPr>
                <w:rFonts w:ascii="宋体" w:hAnsi="宋体"/>
                <w:bCs/>
                <w:color w:val="000000" w:themeColor="text1"/>
                <w:highlight w:val="none"/>
              </w:rPr>
            </w:pPr>
          </w:p>
        </w:tc>
      </w:tr>
      <w:tr w14:paraId="7EF7CA7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86D79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C0EDD66">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717181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234F41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5C283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C8B82D">
            <w:pPr>
              <w:adjustRightInd w:val="0"/>
              <w:snapToGrid w:val="0"/>
              <w:jc w:val="center"/>
              <w:rPr>
                <w:rFonts w:ascii="宋体" w:hAnsi="宋体"/>
                <w:bCs/>
                <w:color w:val="000000" w:themeColor="text1"/>
                <w:highlight w:val="none"/>
              </w:rPr>
            </w:pPr>
          </w:p>
        </w:tc>
      </w:tr>
      <w:tr w14:paraId="711D3A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FA3F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EE9534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763E8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8271E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DAEF23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E7F3184">
            <w:pPr>
              <w:adjustRightInd w:val="0"/>
              <w:snapToGrid w:val="0"/>
              <w:jc w:val="center"/>
              <w:rPr>
                <w:rFonts w:ascii="宋体" w:hAnsi="宋体"/>
                <w:bCs/>
                <w:color w:val="000000" w:themeColor="text1"/>
                <w:highlight w:val="none"/>
              </w:rPr>
            </w:pPr>
          </w:p>
        </w:tc>
      </w:tr>
      <w:tr w14:paraId="63442F7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91A79D">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C1A897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847C3F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2B14B3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A78B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11A5A3">
            <w:pPr>
              <w:adjustRightInd w:val="0"/>
              <w:snapToGrid w:val="0"/>
              <w:jc w:val="center"/>
              <w:rPr>
                <w:rFonts w:ascii="宋体" w:hAnsi="宋体"/>
                <w:bCs/>
                <w:color w:val="000000" w:themeColor="text1"/>
                <w:highlight w:val="none"/>
              </w:rPr>
            </w:pPr>
          </w:p>
        </w:tc>
      </w:tr>
      <w:tr w14:paraId="05E3DC2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AF223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9A4159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EA8D08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DA4D1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BCF5BD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81DD28">
            <w:pPr>
              <w:adjustRightInd w:val="0"/>
              <w:snapToGrid w:val="0"/>
              <w:jc w:val="center"/>
              <w:rPr>
                <w:rFonts w:ascii="宋体" w:hAnsi="宋体"/>
                <w:bCs/>
                <w:color w:val="000000" w:themeColor="text1"/>
                <w:highlight w:val="none"/>
              </w:rPr>
            </w:pPr>
          </w:p>
        </w:tc>
      </w:tr>
      <w:tr w14:paraId="584BC3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8C88CC">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CB90F6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D76D2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00D1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E3E40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7862AE">
            <w:pPr>
              <w:adjustRightInd w:val="0"/>
              <w:snapToGrid w:val="0"/>
              <w:jc w:val="center"/>
              <w:rPr>
                <w:rFonts w:ascii="宋体" w:hAnsi="宋体"/>
                <w:bCs/>
                <w:color w:val="000000" w:themeColor="text1"/>
                <w:highlight w:val="none"/>
              </w:rPr>
            </w:pPr>
          </w:p>
        </w:tc>
      </w:tr>
      <w:tr w14:paraId="331609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FF64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8362A5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EB501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A4940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E0F78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418CEE">
            <w:pPr>
              <w:adjustRightInd w:val="0"/>
              <w:snapToGrid w:val="0"/>
              <w:jc w:val="center"/>
              <w:rPr>
                <w:rFonts w:ascii="宋体" w:hAnsi="宋体"/>
                <w:bCs/>
                <w:color w:val="000000" w:themeColor="text1"/>
                <w:highlight w:val="none"/>
              </w:rPr>
            </w:pPr>
          </w:p>
        </w:tc>
      </w:tr>
    </w:tbl>
    <w:p w14:paraId="3E9C18C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w:t>
      </w:r>
      <w:r>
        <w:rPr>
          <w:rFonts w:hint="eastAsia" w:ascii="宋体" w:hAnsi="宋体"/>
          <w:bCs/>
          <w:color w:val="000000" w:themeColor="text1"/>
          <w:szCs w:val="21"/>
          <w:highlight w:val="none"/>
        </w:rPr>
        <w:t>“</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r>
        <w:rPr>
          <w:rFonts w:hint="eastAsia" w:ascii="宋体" w:hAnsi="宋体"/>
          <w:bCs/>
          <w:color w:val="000000" w:themeColor="text1"/>
          <w:highlight w:val="none"/>
        </w:rPr>
        <w:t>；</w:t>
      </w:r>
    </w:p>
    <w:p w14:paraId="2D432B17">
      <w:pPr>
        <w:adjustRightInd w:val="0"/>
        <w:snapToGrid w:val="0"/>
        <w:spacing w:line="360" w:lineRule="auto"/>
        <w:ind w:firstLine="630" w:firstLineChars="300"/>
        <w:rPr>
          <w:rFonts w:ascii="宋体" w:hAnsi="宋体"/>
          <w:bCs/>
          <w:color w:val="000000" w:themeColor="text1"/>
          <w:highlight w:val="none"/>
        </w:rPr>
      </w:pPr>
      <w:r>
        <w:rPr>
          <w:rFonts w:hint="eastAsia" w:ascii="宋体" w:hAnsi="宋体"/>
          <w:bCs/>
          <w:color w:val="000000" w:themeColor="text1"/>
          <w:highlight w:val="none"/>
        </w:rPr>
        <w:t>2）对询价文件中技术条款按上列格式逐条说明。</w:t>
      </w:r>
    </w:p>
    <w:p w14:paraId="71893FB9">
      <w:pPr>
        <w:adjustRightInd w:val="0"/>
        <w:snapToGrid w:val="0"/>
        <w:spacing w:line="360" w:lineRule="auto"/>
        <w:ind w:firstLine="632" w:firstLineChars="300"/>
        <w:rPr>
          <w:rFonts w:ascii="宋体" w:hAnsi="宋体"/>
          <w:b/>
          <w:bCs/>
          <w:color w:val="000000" w:themeColor="text1"/>
          <w:highlight w:val="none"/>
        </w:rPr>
      </w:pPr>
    </w:p>
    <w:p w14:paraId="76561CE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供应商声明：表中未列全的技术条款，我方均表示完全响应询价文件技术条款的所有要求。</w:t>
      </w:r>
    </w:p>
    <w:p w14:paraId="724B149B">
      <w:pPr>
        <w:adjustRightInd w:val="0"/>
        <w:snapToGrid w:val="0"/>
        <w:spacing w:line="360" w:lineRule="auto"/>
        <w:rPr>
          <w:rFonts w:ascii="宋体" w:hAnsi="宋体"/>
          <w:bCs/>
          <w:color w:val="000000" w:themeColor="text1"/>
          <w:highlight w:val="none"/>
        </w:rPr>
      </w:pPr>
    </w:p>
    <w:p w14:paraId="24455A5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16F3125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14:paraId="0CA024DC">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14:paraId="7F7C6598">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495" w:name="_Toc351987799"/>
      <w:bookmarkStart w:id="496" w:name="_Toc351985925"/>
      <w:bookmarkStart w:id="497" w:name="_Toc351988740"/>
      <w:bookmarkStart w:id="498" w:name="_Toc383439884"/>
      <w:bookmarkStart w:id="499" w:name="_Toc357151206"/>
      <w:bookmarkStart w:id="500" w:name="_Toc351986030"/>
      <w:bookmarkStart w:id="501" w:name="_Toc22115"/>
      <w:bookmarkStart w:id="502" w:name="_Toc353522423"/>
      <w:bookmarkStart w:id="503" w:name="_Toc329242741"/>
      <w:bookmarkStart w:id="504" w:name="_Toc369180077"/>
      <w:bookmarkStart w:id="505" w:name="_Toc351986210"/>
      <w:bookmarkStart w:id="506" w:name="_Toc351990176"/>
      <w:bookmarkStart w:id="507" w:name="_Toc351987995"/>
      <w:r>
        <w:rPr>
          <w:rFonts w:hint="eastAsia" w:ascii="黑体" w:hAnsi="宋体"/>
          <w:b w:val="0"/>
          <w:color w:val="000000" w:themeColor="text1"/>
          <w:kern w:val="44"/>
          <w:sz w:val="21"/>
          <w:szCs w:val="20"/>
          <w:highlight w:val="none"/>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5A83FC0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3B548278">
      <w:pPr>
        <w:spacing w:afterLines="50" w:line="360" w:lineRule="auto"/>
        <w:rPr>
          <w:rFonts w:ascii="宋体" w:hAnsi="宋体"/>
          <w:bCs/>
          <w:color w:val="000000" w:themeColor="text1"/>
          <w:szCs w:val="21"/>
          <w:highlight w:val="none"/>
        </w:rPr>
      </w:pPr>
      <w:r>
        <w:rPr>
          <w:rFonts w:hint="eastAsia" w:ascii="宋体" w:hAnsi="宋体"/>
          <w:bCs/>
          <w:color w:val="000000" w:themeColor="text1"/>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480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4C62F14">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15" w:type="dxa"/>
            <w:vAlign w:val="center"/>
          </w:tcPr>
          <w:p w14:paraId="400A59B2">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14:paraId="049A5B35">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14:paraId="72AA50AB">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14:paraId="07E52A2D">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14:paraId="1C94512F">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14:paraId="3EACD586">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14:paraId="0F1787A9">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14:paraId="54FE7AD6">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14:paraId="02BA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F14745">
            <w:pPr>
              <w:pStyle w:val="8"/>
              <w:snapToGrid w:val="0"/>
              <w:ind w:firstLine="0"/>
              <w:jc w:val="center"/>
              <w:rPr>
                <w:rFonts w:hAnsi="宋体"/>
                <w:bCs/>
                <w:color w:val="000000" w:themeColor="text1"/>
                <w:szCs w:val="24"/>
                <w:highlight w:val="none"/>
              </w:rPr>
            </w:pPr>
          </w:p>
        </w:tc>
        <w:tc>
          <w:tcPr>
            <w:tcW w:w="1215" w:type="dxa"/>
            <w:vAlign w:val="center"/>
          </w:tcPr>
          <w:p w14:paraId="3B78F1A0">
            <w:pPr>
              <w:pStyle w:val="8"/>
              <w:snapToGrid w:val="0"/>
              <w:ind w:firstLine="0"/>
              <w:jc w:val="center"/>
              <w:rPr>
                <w:rFonts w:hAnsi="宋体"/>
                <w:bCs/>
                <w:color w:val="000000" w:themeColor="text1"/>
                <w:szCs w:val="24"/>
                <w:highlight w:val="none"/>
              </w:rPr>
            </w:pPr>
          </w:p>
        </w:tc>
        <w:tc>
          <w:tcPr>
            <w:tcW w:w="1267" w:type="dxa"/>
            <w:vAlign w:val="center"/>
          </w:tcPr>
          <w:p w14:paraId="49C873AD">
            <w:pPr>
              <w:pStyle w:val="8"/>
              <w:snapToGrid w:val="0"/>
              <w:jc w:val="center"/>
              <w:rPr>
                <w:rFonts w:hAnsi="宋体"/>
                <w:bCs/>
                <w:color w:val="000000" w:themeColor="text1"/>
                <w:szCs w:val="24"/>
                <w:highlight w:val="none"/>
              </w:rPr>
            </w:pPr>
          </w:p>
        </w:tc>
        <w:tc>
          <w:tcPr>
            <w:tcW w:w="1117" w:type="dxa"/>
            <w:vAlign w:val="center"/>
          </w:tcPr>
          <w:p w14:paraId="47FDB0AB">
            <w:pPr>
              <w:pStyle w:val="8"/>
              <w:snapToGrid w:val="0"/>
              <w:ind w:firstLine="0"/>
              <w:jc w:val="center"/>
              <w:rPr>
                <w:rFonts w:hAnsi="宋体"/>
                <w:bCs/>
                <w:color w:val="000000" w:themeColor="text1"/>
                <w:szCs w:val="24"/>
                <w:highlight w:val="none"/>
              </w:rPr>
            </w:pPr>
          </w:p>
        </w:tc>
        <w:tc>
          <w:tcPr>
            <w:tcW w:w="1400" w:type="dxa"/>
            <w:vAlign w:val="center"/>
          </w:tcPr>
          <w:p w14:paraId="69AB71D3">
            <w:pPr>
              <w:pStyle w:val="8"/>
              <w:snapToGrid w:val="0"/>
              <w:jc w:val="center"/>
              <w:rPr>
                <w:rFonts w:hAnsi="宋体"/>
                <w:bCs/>
                <w:color w:val="000000" w:themeColor="text1"/>
                <w:szCs w:val="24"/>
                <w:highlight w:val="none"/>
              </w:rPr>
            </w:pPr>
          </w:p>
        </w:tc>
        <w:tc>
          <w:tcPr>
            <w:tcW w:w="1233" w:type="dxa"/>
            <w:vAlign w:val="center"/>
          </w:tcPr>
          <w:p w14:paraId="65891DDD">
            <w:pPr>
              <w:pStyle w:val="8"/>
              <w:snapToGrid w:val="0"/>
              <w:jc w:val="center"/>
              <w:rPr>
                <w:rFonts w:hAnsi="宋体"/>
                <w:bCs/>
                <w:color w:val="000000" w:themeColor="text1"/>
                <w:szCs w:val="24"/>
                <w:highlight w:val="none"/>
              </w:rPr>
            </w:pPr>
          </w:p>
        </w:tc>
        <w:tc>
          <w:tcPr>
            <w:tcW w:w="1183" w:type="dxa"/>
            <w:vAlign w:val="center"/>
          </w:tcPr>
          <w:p w14:paraId="39236F1D">
            <w:pPr>
              <w:pStyle w:val="8"/>
              <w:snapToGrid w:val="0"/>
              <w:jc w:val="center"/>
              <w:rPr>
                <w:rFonts w:hAnsi="宋体"/>
                <w:bCs/>
                <w:color w:val="000000" w:themeColor="text1"/>
                <w:szCs w:val="24"/>
                <w:highlight w:val="none"/>
              </w:rPr>
            </w:pPr>
          </w:p>
        </w:tc>
        <w:tc>
          <w:tcPr>
            <w:tcW w:w="1220" w:type="dxa"/>
            <w:vAlign w:val="center"/>
          </w:tcPr>
          <w:p w14:paraId="293F6799">
            <w:pPr>
              <w:pStyle w:val="8"/>
              <w:snapToGrid w:val="0"/>
              <w:jc w:val="center"/>
              <w:rPr>
                <w:rFonts w:hAnsi="宋体"/>
                <w:bCs/>
                <w:color w:val="000000" w:themeColor="text1"/>
                <w:szCs w:val="24"/>
                <w:highlight w:val="none"/>
              </w:rPr>
            </w:pPr>
          </w:p>
        </w:tc>
        <w:tc>
          <w:tcPr>
            <w:tcW w:w="817" w:type="dxa"/>
            <w:vAlign w:val="center"/>
          </w:tcPr>
          <w:p w14:paraId="7095CABA">
            <w:pPr>
              <w:pStyle w:val="8"/>
              <w:snapToGrid w:val="0"/>
              <w:jc w:val="center"/>
              <w:rPr>
                <w:rFonts w:hAnsi="宋体"/>
                <w:bCs/>
                <w:color w:val="000000" w:themeColor="text1"/>
                <w:szCs w:val="24"/>
                <w:highlight w:val="none"/>
              </w:rPr>
            </w:pPr>
          </w:p>
        </w:tc>
      </w:tr>
      <w:tr w14:paraId="0341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B142316">
            <w:pPr>
              <w:pStyle w:val="8"/>
              <w:snapToGrid w:val="0"/>
              <w:jc w:val="center"/>
              <w:rPr>
                <w:rFonts w:hAnsi="宋体"/>
                <w:bCs/>
                <w:color w:val="000000" w:themeColor="text1"/>
                <w:szCs w:val="24"/>
                <w:highlight w:val="none"/>
              </w:rPr>
            </w:pPr>
          </w:p>
        </w:tc>
        <w:tc>
          <w:tcPr>
            <w:tcW w:w="1215" w:type="dxa"/>
            <w:vAlign w:val="center"/>
          </w:tcPr>
          <w:p w14:paraId="67003DB0">
            <w:pPr>
              <w:pStyle w:val="8"/>
              <w:snapToGrid w:val="0"/>
              <w:jc w:val="center"/>
              <w:rPr>
                <w:rFonts w:hAnsi="宋体"/>
                <w:bCs/>
                <w:color w:val="000000" w:themeColor="text1"/>
                <w:szCs w:val="24"/>
                <w:highlight w:val="none"/>
              </w:rPr>
            </w:pPr>
          </w:p>
        </w:tc>
        <w:tc>
          <w:tcPr>
            <w:tcW w:w="1267" w:type="dxa"/>
            <w:vAlign w:val="center"/>
          </w:tcPr>
          <w:p w14:paraId="27776833">
            <w:pPr>
              <w:pStyle w:val="8"/>
              <w:snapToGrid w:val="0"/>
              <w:jc w:val="center"/>
              <w:rPr>
                <w:rFonts w:hAnsi="宋体"/>
                <w:bCs/>
                <w:color w:val="000000" w:themeColor="text1"/>
                <w:szCs w:val="24"/>
                <w:highlight w:val="none"/>
              </w:rPr>
            </w:pPr>
          </w:p>
        </w:tc>
        <w:tc>
          <w:tcPr>
            <w:tcW w:w="1117" w:type="dxa"/>
            <w:vAlign w:val="center"/>
          </w:tcPr>
          <w:p w14:paraId="046E08CB">
            <w:pPr>
              <w:pStyle w:val="8"/>
              <w:snapToGrid w:val="0"/>
              <w:jc w:val="center"/>
              <w:rPr>
                <w:rFonts w:hAnsi="宋体"/>
                <w:bCs/>
                <w:color w:val="000000" w:themeColor="text1"/>
                <w:szCs w:val="24"/>
                <w:highlight w:val="none"/>
              </w:rPr>
            </w:pPr>
          </w:p>
        </w:tc>
        <w:tc>
          <w:tcPr>
            <w:tcW w:w="1400" w:type="dxa"/>
            <w:vAlign w:val="center"/>
          </w:tcPr>
          <w:p w14:paraId="2E1F8BFB">
            <w:pPr>
              <w:pStyle w:val="8"/>
              <w:snapToGrid w:val="0"/>
              <w:jc w:val="center"/>
              <w:rPr>
                <w:rFonts w:hAnsi="宋体"/>
                <w:bCs/>
                <w:color w:val="000000" w:themeColor="text1"/>
                <w:szCs w:val="24"/>
                <w:highlight w:val="none"/>
              </w:rPr>
            </w:pPr>
          </w:p>
        </w:tc>
        <w:tc>
          <w:tcPr>
            <w:tcW w:w="1233" w:type="dxa"/>
            <w:vAlign w:val="center"/>
          </w:tcPr>
          <w:p w14:paraId="034CB4FA">
            <w:pPr>
              <w:pStyle w:val="8"/>
              <w:snapToGrid w:val="0"/>
              <w:jc w:val="center"/>
              <w:rPr>
                <w:rFonts w:hAnsi="宋体"/>
                <w:bCs/>
                <w:color w:val="000000" w:themeColor="text1"/>
                <w:szCs w:val="24"/>
                <w:highlight w:val="none"/>
              </w:rPr>
            </w:pPr>
          </w:p>
        </w:tc>
        <w:tc>
          <w:tcPr>
            <w:tcW w:w="1183" w:type="dxa"/>
            <w:vAlign w:val="center"/>
          </w:tcPr>
          <w:p w14:paraId="1C6A7E91">
            <w:pPr>
              <w:pStyle w:val="8"/>
              <w:snapToGrid w:val="0"/>
              <w:jc w:val="center"/>
              <w:rPr>
                <w:rFonts w:hAnsi="宋体"/>
                <w:bCs/>
                <w:color w:val="000000" w:themeColor="text1"/>
                <w:szCs w:val="24"/>
                <w:highlight w:val="none"/>
              </w:rPr>
            </w:pPr>
          </w:p>
        </w:tc>
        <w:tc>
          <w:tcPr>
            <w:tcW w:w="1220" w:type="dxa"/>
            <w:vAlign w:val="center"/>
          </w:tcPr>
          <w:p w14:paraId="3B7E3FB7">
            <w:pPr>
              <w:pStyle w:val="8"/>
              <w:snapToGrid w:val="0"/>
              <w:jc w:val="center"/>
              <w:rPr>
                <w:rFonts w:hAnsi="宋体"/>
                <w:bCs/>
                <w:color w:val="000000" w:themeColor="text1"/>
                <w:szCs w:val="24"/>
                <w:highlight w:val="none"/>
              </w:rPr>
            </w:pPr>
          </w:p>
        </w:tc>
        <w:tc>
          <w:tcPr>
            <w:tcW w:w="817" w:type="dxa"/>
            <w:vAlign w:val="center"/>
          </w:tcPr>
          <w:p w14:paraId="52FC42FD">
            <w:pPr>
              <w:pStyle w:val="8"/>
              <w:snapToGrid w:val="0"/>
              <w:jc w:val="center"/>
              <w:rPr>
                <w:rFonts w:hAnsi="宋体"/>
                <w:bCs/>
                <w:color w:val="000000" w:themeColor="text1"/>
                <w:szCs w:val="24"/>
                <w:highlight w:val="none"/>
              </w:rPr>
            </w:pPr>
          </w:p>
        </w:tc>
      </w:tr>
      <w:tr w14:paraId="5C6F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2F21AF">
            <w:pPr>
              <w:pStyle w:val="8"/>
              <w:snapToGrid w:val="0"/>
              <w:jc w:val="center"/>
              <w:rPr>
                <w:rFonts w:hAnsi="宋体"/>
                <w:bCs/>
                <w:color w:val="000000" w:themeColor="text1"/>
                <w:szCs w:val="24"/>
                <w:highlight w:val="none"/>
              </w:rPr>
            </w:pPr>
          </w:p>
        </w:tc>
        <w:tc>
          <w:tcPr>
            <w:tcW w:w="1215" w:type="dxa"/>
            <w:vAlign w:val="center"/>
          </w:tcPr>
          <w:p w14:paraId="3212613C">
            <w:pPr>
              <w:pStyle w:val="8"/>
              <w:snapToGrid w:val="0"/>
              <w:jc w:val="center"/>
              <w:rPr>
                <w:rFonts w:hAnsi="宋体"/>
                <w:bCs/>
                <w:color w:val="000000" w:themeColor="text1"/>
                <w:szCs w:val="24"/>
                <w:highlight w:val="none"/>
              </w:rPr>
            </w:pPr>
          </w:p>
        </w:tc>
        <w:tc>
          <w:tcPr>
            <w:tcW w:w="1267" w:type="dxa"/>
            <w:vAlign w:val="center"/>
          </w:tcPr>
          <w:p w14:paraId="4CF32935">
            <w:pPr>
              <w:pStyle w:val="8"/>
              <w:snapToGrid w:val="0"/>
              <w:jc w:val="center"/>
              <w:rPr>
                <w:rFonts w:hAnsi="宋体"/>
                <w:bCs/>
                <w:color w:val="000000" w:themeColor="text1"/>
                <w:szCs w:val="24"/>
                <w:highlight w:val="none"/>
              </w:rPr>
            </w:pPr>
          </w:p>
        </w:tc>
        <w:tc>
          <w:tcPr>
            <w:tcW w:w="1117" w:type="dxa"/>
            <w:vAlign w:val="center"/>
          </w:tcPr>
          <w:p w14:paraId="29130BC2">
            <w:pPr>
              <w:pStyle w:val="8"/>
              <w:snapToGrid w:val="0"/>
              <w:jc w:val="center"/>
              <w:rPr>
                <w:rFonts w:hAnsi="宋体"/>
                <w:bCs/>
                <w:color w:val="000000" w:themeColor="text1"/>
                <w:szCs w:val="24"/>
                <w:highlight w:val="none"/>
              </w:rPr>
            </w:pPr>
          </w:p>
        </w:tc>
        <w:tc>
          <w:tcPr>
            <w:tcW w:w="1400" w:type="dxa"/>
            <w:vAlign w:val="center"/>
          </w:tcPr>
          <w:p w14:paraId="6A21F0A4">
            <w:pPr>
              <w:pStyle w:val="8"/>
              <w:snapToGrid w:val="0"/>
              <w:jc w:val="center"/>
              <w:rPr>
                <w:rFonts w:hAnsi="宋体"/>
                <w:bCs/>
                <w:color w:val="000000" w:themeColor="text1"/>
                <w:szCs w:val="24"/>
                <w:highlight w:val="none"/>
              </w:rPr>
            </w:pPr>
          </w:p>
        </w:tc>
        <w:tc>
          <w:tcPr>
            <w:tcW w:w="1233" w:type="dxa"/>
            <w:vAlign w:val="center"/>
          </w:tcPr>
          <w:p w14:paraId="1A8F4E09">
            <w:pPr>
              <w:pStyle w:val="8"/>
              <w:snapToGrid w:val="0"/>
              <w:jc w:val="center"/>
              <w:rPr>
                <w:rFonts w:hAnsi="宋体"/>
                <w:bCs/>
                <w:color w:val="000000" w:themeColor="text1"/>
                <w:szCs w:val="24"/>
                <w:highlight w:val="none"/>
              </w:rPr>
            </w:pPr>
          </w:p>
        </w:tc>
        <w:tc>
          <w:tcPr>
            <w:tcW w:w="1183" w:type="dxa"/>
            <w:vAlign w:val="center"/>
          </w:tcPr>
          <w:p w14:paraId="14AD754A">
            <w:pPr>
              <w:pStyle w:val="8"/>
              <w:snapToGrid w:val="0"/>
              <w:jc w:val="center"/>
              <w:rPr>
                <w:rFonts w:hAnsi="宋体"/>
                <w:bCs/>
                <w:color w:val="000000" w:themeColor="text1"/>
                <w:szCs w:val="24"/>
                <w:highlight w:val="none"/>
              </w:rPr>
            </w:pPr>
          </w:p>
        </w:tc>
        <w:tc>
          <w:tcPr>
            <w:tcW w:w="1220" w:type="dxa"/>
            <w:vAlign w:val="center"/>
          </w:tcPr>
          <w:p w14:paraId="5495F086">
            <w:pPr>
              <w:pStyle w:val="8"/>
              <w:snapToGrid w:val="0"/>
              <w:jc w:val="center"/>
              <w:rPr>
                <w:rFonts w:hAnsi="宋体"/>
                <w:bCs/>
                <w:color w:val="000000" w:themeColor="text1"/>
                <w:szCs w:val="24"/>
                <w:highlight w:val="none"/>
              </w:rPr>
            </w:pPr>
          </w:p>
        </w:tc>
        <w:tc>
          <w:tcPr>
            <w:tcW w:w="817" w:type="dxa"/>
            <w:vAlign w:val="center"/>
          </w:tcPr>
          <w:p w14:paraId="3FF44F90">
            <w:pPr>
              <w:pStyle w:val="8"/>
              <w:snapToGrid w:val="0"/>
              <w:jc w:val="center"/>
              <w:rPr>
                <w:rFonts w:hAnsi="宋体"/>
                <w:bCs/>
                <w:color w:val="000000" w:themeColor="text1"/>
                <w:szCs w:val="24"/>
                <w:highlight w:val="none"/>
              </w:rPr>
            </w:pPr>
          </w:p>
        </w:tc>
      </w:tr>
      <w:tr w14:paraId="3C40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86D996D">
            <w:pPr>
              <w:pStyle w:val="8"/>
              <w:snapToGrid w:val="0"/>
              <w:jc w:val="center"/>
              <w:rPr>
                <w:rFonts w:hAnsi="宋体"/>
                <w:bCs/>
                <w:color w:val="000000" w:themeColor="text1"/>
                <w:szCs w:val="24"/>
                <w:highlight w:val="none"/>
              </w:rPr>
            </w:pPr>
          </w:p>
        </w:tc>
        <w:tc>
          <w:tcPr>
            <w:tcW w:w="1215" w:type="dxa"/>
            <w:vAlign w:val="center"/>
          </w:tcPr>
          <w:p w14:paraId="0146830E">
            <w:pPr>
              <w:pStyle w:val="8"/>
              <w:snapToGrid w:val="0"/>
              <w:jc w:val="center"/>
              <w:rPr>
                <w:rFonts w:hAnsi="宋体"/>
                <w:bCs/>
                <w:color w:val="000000" w:themeColor="text1"/>
                <w:szCs w:val="24"/>
                <w:highlight w:val="none"/>
              </w:rPr>
            </w:pPr>
          </w:p>
        </w:tc>
        <w:tc>
          <w:tcPr>
            <w:tcW w:w="1267" w:type="dxa"/>
            <w:vAlign w:val="center"/>
          </w:tcPr>
          <w:p w14:paraId="473D7275">
            <w:pPr>
              <w:pStyle w:val="8"/>
              <w:snapToGrid w:val="0"/>
              <w:jc w:val="center"/>
              <w:rPr>
                <w:rFonts w:hAnsi="宋体"/>
                <w:bCs/>
                <w:color w:val="000000" w:themeColor="text1"/>
                <w:szCs w:val="24"/>
                <w:highlight w:val="none"/>
              </w:rPr>
            </w:pPr>
          </w:p>
        </w:tc>
        <w:tc>
          <w:tcPr>
            <w:tcW w:w="1117" w:type="dxa"/>
            <w:vAlign w:val="center"/>
          </w:tcPr>
          <w:p w14:paraId="49BF3A53">
            <w:pPr>
              <w:pStyle w:val="8"/>
              <w:snapToGrid w:val="0"/>
              <w:jc w:val="center"/>
              <w:rPr>
                <w:rFonts w:hAnsi="宋体"/>
                <w:bCs/>
                <w:color w:val="000000" w:themeColor="text1"/>
                <w:szCs w:val="24"/>
                <w:highlight w:val="none"/>
              </w:rPr>
            </w:pPr>
          </w:p>
        </w:tc>
        <w:tc>
          <w:tcPr>
            <w:tcW w:w="1400" w:type="dxa"/>
            <w:vAlign w:val="center"/>
          </w:tcPr>
          <w:p w14:paraId="643488D0">
            <w:pPr>
              <w:pStyle w:val="8"/>
              <w:snapToGrid w:val="0"/>
              <w:jc w:val="center"/>
              <w:rPr>
                <w:rFonts w:hAnsi="宋体"/>
                <w:bCs/>
                <w:color w:val="000000" w:themeColor="text1"/>
                <w:szCs w:val="24"/>
                <w:highlight w:val="none"/>
              </w:rPr>
            </w:pPr>
          </w:p>
        </w:tc>
        <w:tc>
          <w:tcPr>
            <w:tcW w:w="1233" w:type="dxa"/>
            <w:vAlign w:val="center"/>
          </w:tcPr>
          <w:p w14:paraId="46E1A9DD">
            <w:pPr>
              <w:pStyle w:val="8"/>
              <w:snapToGrid w:val="0"/>
              <w:jc w:val="center"/>
              <w:rPr>
                <w:rFonts w:hAnsi="宋体"/>
                <w:bCs/>
                <w:color w:val="000000" w:themeColor="text1"/>
                <w:szCs w:val="24"/>
                <w:highlight w:val="none"/>
              </w:rPr>
            </w:pPr>
          </w:p>
        </w:tc>
        <w:tc>
          <w:tcPr>
            <w:tcW w:w="1183" w:type="dxa"/>
            <w:vAlign w:val="center"/>
          </w:tcPr>
          <w:p w14:paraId="0BA9C4B5">
            <w:pPr>
              <w:pStyle w:val="8"/>
              <w:snapToGrid w:val="0"/>
              <w:jc w:val="center"/>
              <w:rPr>
                <w:rFonts w:hAnsi="宋体"/>
                <w:bCs/>
                <w:color w:val="000000" w:themeColor="text1"/>
                <w:szCs w:val="24"/>
                <w:highlight w:val="none"/>
              </w:rPr>
            </w:pPr>
          </w:p>
        </w:tc>
        <w:tc>
          <w:tcPr>
            <w:tcW w:w="1220" w:type="dxa"/>
            <w:vAlign w:val="center"/>
          </w:tcPr>
          <w:p w14:paraId="320824F2">
            <w:pPr>
              <w:pStyle w:val="8"/>
              <w:snapToGrid w:val="0"/>
              <w:jc w:val="center"/>
              <w:rPr>
                <w:rFonts w:hAnsi="宋体"/>
                <w:bCs/>
                <w:color w:val="000000" w:themeColor="text1"/>
                <w:szCs w:val="24"/>
                <w:highlight w:val="none"/>
              </w:rPr>
            </w:pPr>
          </w:p>
        </w:tc>
        <w:tc>
          <w:tcPr>
            <w:tcW w:w="817" w:type="dxa"/>
            <w:vAlign w:val="center"/>
          </w:tcPr>
          <w:p w14:paraId="005CEF33">
            <w:pPr>
              <w:pStyle w:val="8"/>
              <w:snapToGrid w:val="0"/>
              <w:jc w:val="center"/>
              <w:rPr>
                <w:rFonts w:hAnsi="宋体"/>
                <w:bCs/>
                <w:color w:val="000000" w:themeColor="text1"/>
                <w:szCs w:val="24"/>
                <w:highlight w:val="none"/>
              </w:rPr>
            </w:pPr>
          </w:p>
        </w:tc>
      </w:tr>
      <w:tr w14:paraId="6A5D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8956302">
            <w:pPr>
              <w:pStyle w:val="8"/>
              <w:snapToGrid w:val="0"/>
              <w:jc w:val="center"/>
              <w:rPr>
                <w:rFonts w:hAnsi="宋体"/>
                <w:bCs/>
                <w:color w:val="000000" w:themeColor="text1"/>
                <w:szCs w:val="24"/>
                <w:highlight w:val="none"/>
              </w:rPr>
            </w:pPr>
          </w:p>
        </w:tc>
        <w:tc>
          <w:tcPr>
            <w:tcW w:w="1215" w:type="dxa"/>
            <w:vAlign w:val="center"/>
          </w:tcPr>
          <w:p w14:paraId="37C27BF5">
            <w:pPr>
              <w:pStyle w:val="8"/>
              <w:snapToGrid w:val="0"/>
              <w:jc w:val="center"/>
              <w:rPr>
                <w:rFonts w:hAnsi="宋体"/>
                <w:bCs/>
                <w:color w:val="000000" w:themeColor="text1"/>
                <w:szCs w:val="24"/>
                <w:highlight w:val="none"/>
              </w:rPr>
            </w:pPr>
          </w:p>
        </w:tc>
        <w:tc>
          <w:tcPr>
            <w:tcW w:w="1267" w:type="dxa"/>
            <w:vAlign w:val="center"/>
          </w:tcPr>
          <w:p w14:paraId="25B73520">
            <w:pPr>
              <w:pStyle w:val="8"/>
              <w:snapToGrid w:val="0"/>
              <w:jc w:val="center"/>
              <w:rPr>
                <w:rFonts w:hAnsi="宋体"/>
                <w:bCs/>
                <w:color w:val="000000" w:themeColor="text1"/>
                <w:szCs w:val="24"/>
                <w:highlight w:val="none"/>
              </w:rPr>
            </w:pPr>
          </w:p>
        </w:tc>
        <w:tc>
          <w:tcPr>
            <w:tcW w:w="1117" w:type="dxa"/>
            <w:vAlign w:val="center"/>
          </w:tcPr>
          <w:p w14:paraId="4A20E1DF">
            <w:pPr>
              <w:pStyle w:val="8"/>
              <w:snapToGrid w:val="0"/>
              <w:jc w:val="center"/>
              <w:rPr>
                <w:rFonts w:hAnsi="宋体"/>
                <w:bCs/>
                <w:color w:val="000000" w:themeColor="text1"/>
                <w:szCs w:val="24"/>
                <w:highlight w:val="none"/>
              </w:rPr>
            </w:pPr>
          </w:p>
        </w:tc>
        <w:tc>
          <w:tcPr>
            <w:tcW w:w="1400" w:type="dxa"/>
            <w:vAlign w:val="center"/>
          </w:tcPr>
          <w:p w14:paraId="1A5AEB65">
            <w:pPr>
              <w:pStyle w:val="8"/>
              <w:snapToGrid w:val="0"/>
              <w:jc w:val="center"/>
              <w:rPr>
                <w:rFonts w:hAnsi="宋体"/>
                <w:bCs/>
                <w:color w:val="000000" w:themeColor="text1"/>
                <w:szCs w:val="24"/>
                <w:highlight w:val="none"/>
              </w:rPr>
            </w:pPr>
          </w:p>
        </w:tc>
        <w:tc>
          <w:tcPr>
            <w:tcW w:w="1233" w:type="dxa"/>
            <w:vAlign w:val="center"/>
          </w:tcPr>
          <w:p w14:paraId="2800A476">
            <w:pPr>
              <w:pStyle w:val="8"/>
              <w:snapToGrid w:val="0"/>
              <w:jc w:val="center"/>
              <w:rPr>
                <w:rFonts w:hAnsi="宋体"/>
                <w:bCs/>
                <w:color w:val="000000" w:themeColor="text1"/>
                <w:szCs w:val="24"/>
                <w:highlight w:val="none"/>
              </w:rPr>
            </w:pPr>
          </w:p>
        </w:tc>
        <w:tc>
          <w:tcPr>
            <w:tcW w:w="1183" w:type="dxa"/>
            <w:vAlign w:val="center"/>
          </w:tcPr>
          <w:p w14:paraId="3E77B93E">
            <w:pPr>
              <w:pStyle w:val="8"/>
              <w:snapToGrid w:val="0"/>
              <w:jc w:val="center"/>
              <w:rPr>
                <w:rFonts w:hAnsi="宋体"/>
                <w:bCs/>
                <w:color w:val="000000" w:themeColor="text1"/>
                <w:szCs w:val="24"/>
                <w:highlight w:val="none"/>
              </w:rPr>
            </w:pPr>
          </w:p>
        </w:tc>
        <w:tc>
          <w:tcPr>
            <w:tcW w:w="1220" w:type="dxa"/>
            <w:vAlign w:val="center"/>
          </w:tcPr>
          <w:p w14:paraId="600BB415">
            <w:pPr>
              <w:pStyle w:val="8"/>
              <w:snapToGrid w:val="0"/>
              <w:jc w:val="center"/>
              <w:rPr>
                <w:rFonts w:hAnsi="宋体"/>
                <w:bCs/>
                <w:color w:val="000000" w:themeColor="text1"/>
                <w:szCs w:val="24"/>
                <w:highlight w:val="none"/>
              </w:rPr>
            </w:pPr>
          </w:p>
        </w:tc>
        <w:tc>
          <w:tcPr>
            <w:tcW w:w="817" w:type="dxa"/>
            <w:vAlign w:val="center"/>
          </w:tcPr>
          <w:p w14:paraId="253DF223">
            <w:pPr>
              <w:pStyle w:val="8"/>
              <w:snapToGrid w:val="0"/>
              <w:jc w:val="center"/>
              <w:rPr>
                <w:rFonts w:hAnsi="宋体"/>
                <w:bCs/>
                <w:color w:val="000000" w:themeColor="text1"/>
                <w:szCs w:val="24"/>
                <w:highlight w:val="none"/>
              </w:rPr>
            </w:pPr>
          </w:p>
        </w:tc>
      </w:tr>
      <w:tr w14:paraId="5633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813E6CA">
            <w:pPr>
              <w:pStyle w:val="8"/>
              <w:snapToGrid w:val="0"/>
              <w:jc w:val="center"/>
              <w:rPr>
                <w:rFonts w:hAnsi="宋体"/>
                <w:bCs/>
                <w:color w:val="000000" w:themeColor="text1"/>
                <w:szCs w:val="24"/>
                <w:highlight w:val="none"/>
              </w:rPr>
            </w:pPr>
          </w:p>
        </w:tc>
        <w:tc>
          <w:tcPr>
            <w:tcW w:w="1215" w:type="dxa"/>
            <w:vAlign w:val="center"/>
          </w:tcPr>
          <w:p w14:paraId="20333A69">
            <w:pPr>
              <w:pStyle w:val="8"/>
              <w:snapToGrid w:val="0"/>
              <w:jc w:val="center"/>
              <w:rPr>
                <w:rFonts w:hAnsi="宋体"/>
                <w:bCs/>
                <w:color w:val="000000" w:themeColor="text1"/>
                <w:szCs w:val="24"/>
                <w:highlight w:val="none"/>
              </w:rPr>
            </w:pPr>
          </w:p>
        </w:tc>
        <w:tc>
          <w:tcPr>
            <w:tcW w:w="1267" w:type="dxa"/>
            <w:vAlign w:val="center"/>
          </w:tcPr>
          <w:p w14:paraId="2F01FAF2">
            <w:pPr>
              <w:pStyle w:val="8"/>
              <w:snapToGrid w:val="0"/>
              <w:jc w:val="center"/>
              <w:rPr>
                <w:rFonts w:hAnsi="宋体"/>
                <w:bCs/>
                <w:color w:val="000000" w:themeColor="text1"/>
                <w:szCs w:val="24"/>
                <w:highlight w:val="none"/>
              </w:rPr>
            </w:pPr>
          </w:p>
        </w:tc>
        <w:tc>
          <w:tcPr>
            <w:tcW w:w="1117" w:type="dxa"/>
            <w:vAlign w:val="center"/>
          </w:tcPr>
          <w:p w14:paraId="6536B908">
            <w:pPr>
              <w:pStyle w:val="8"/>
              <w:snapToGrid w:val="0"/>
              <w:jc w:val="center"/>
              <w:rPr>
                <w:rFonts w:hAnsi="宋体"/>
                <w:bCs/>
                <w:color w:val="000000" w:themeColor="text1"/>
                <w:szCs w:val="24"/>
                <w:highlight w:val="none"/>
              </w:rPr>
            </w:pPr>
          </w:p>
        </w:tc>
        <w:tc>
          <w:tcPr>
            <w:tcW w:w="1400" w:type="dxa"/>
            <w:vAlign w:val="center"/>
          </w:tcPr>
          <w:p w14:paraId="65B17FBB">
            <w:pPr>
              <w:pStyle w:val="8"/>
              <w:snapToGrid w:val="0"/>
              <w:jc w:val="center"/>
              <w:rPr>
                <w:rFonts w:hAnsi="宋体"/>
                <w:bCs/>
                <w:color w:val="000000" w:themeColor="text1"/>
                <w:szCs w:val="24"/>
                <w:highlight w:val="none"/>
              </w:rPr>
            </w:pPr>
          </w:p>
        </w:tc>
        <w:tc>
          <w:tcPr>
            <w:tcW w:w="1233" w:type="dxa"/>
            <w:vAlign w:val="center"/>
          </w:tcPr>
          <w:p w14:paraId="734E8A63">
            <w:pPr>
              <w:pStyle w:val="8"/>
              <w:snapToGrid w:val="0"/>
              <w:jc w:val="center"/>
              <w:rPr>
                <w:rFonts w:hAnsi="宋体"/>
                <w:bCs/>
                <w:color w:val="000000" w:themeColor="text1"/>
                <w:szCs w:val="24"/>
                <w:highlight w:val="none"/>
              </w:rPr>
            </w:pPr>
          </w:p>
        </w:tc>
        <w:tc>
          <w:tcPr>
            <w:tcW w:w="1183" w:type="dxa"/>
            <w:vAlign w:val="center"/>
          </w:tcPr>
          <w:p w14:paraId="29A994B1">
            <w:pPr>
              <w:pStyle w:val="8"/>
              <w:snapToGrid w:val="0"/>
              <w:jc w:val="center"/>
              <w:rPr>
                <w:rFonts w:hAnsi="宋体"/>
                <w:bCs/>
                <w:color w:val="000000" w:themeColor="text1"/>
                <w:szCs w:val="24"/>
                <w:highlight w:val="none"/>
              </w:rPr>
            </w:pPr>
          </w:p>
        </w:tc>
        <w:tc>
          <w:tcPr>
            <w:tcW w:w="1220" w:type="dxa"/>
            <w:vAlign w:val="center"/>
          </w:tcPr>
          <w:p w14:paraId="765941EE">
            <w:pPr>
              <w:pStyle w:val="8"/>
              <w:snapToGrid w:val="0"/>
              <w:jc w:val="center"/>
              <w:rPr>
                <w:rFonts w:hAnsi="宋体"/>
                <w:bCs/>
                <w:color w:val="000000" w:themeColor="text1"/>
                <w:szCs w:val="24"/>
                <w:highlight w:val="none"/>
              </w:rPr>
            </w:pPr>
          </w:p>
        </w:tc>
        <w:tc>
          <w:tcPr>
            <w:tcW w:w="817" w:type="dxa"/>
            <w:vAlign w:val="center"/>
          </w:tcPr>
          <w:p w14:paraId="7586A39B">
            <w:pPr>
              <w:pStyle w:val="8"/>
              <w:snapToGrid w:val="0"/>
              <w:jc w:val="center"/>
              <w:rPr>
                <w:rFonts w:hAnsi="宋体"/>
                <w:bCs/>
                <w:color w:val="000000" w:themeColor="text1"/>
                <w:szCs w:val="24"/>
                <w:highlight w:val="none"/>
              </w:rPr>
            </w:pPr>
          </w:p>
        </w:tc>
      </w:tr>
      <w:tr w14:paraId="35B4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4D0173">
            <w:pPr>
              <w:pStyle w:val="8"/>
              <w:snapToGrid w:val="0"/>
              <w:jc w:val="center"/>
              <w:rPr>
                <w:rFonts w:hAnsi="宋体"/>
                <w:bCs/>
                <w:color w:val="000000" w:themeColor="text1"/>
                <w:szCs w:val="24"/>
                <w:highlight w:val="none"/>
              </w:rPr>
            </w:pPr>
          </w:p>
        </w:tc>
        <w:tc>
          <w:tcPr>
            <w:tcW w:w="1215" w:type="dxa"/>
            <w:vAlign w:val="center"/>
          </w:tcPr>
          <w:p w14:paraId="3BA36A6B">
            <w:pPr>
              <w:pStyle w:val="8"/>
              <w:snapToGrid w:val="0"/>
              <w:jc w:val="center"/>
              <w:rPr>
                <w:rFonts w:hAnsi="宋体"/>
                <w:bCs/>
                <w:color w:val="000000" w:themeColor="text1"/>
                <w:szCs w:val="24"/>
                <w:highlight w:val="none"/>
              </w:rPr>
            </w:pPr>
          </w:p>
        </w:tc>
        <w:tc>
          <w:tcPr>
            <w:tcW w:w="1267" w:type="dxa"/>
            <w:vAlign w:val="center"/>
          </w:tcPr>
          <w:p w14:paraId="005386B1">
            <w:pPr>
              <w:pStyle w:val="8"/>
              <w:snapToGrid w:val="0"/>
              <w:jc w:val="center"/>
              <w:rPr>
                <w:rFonts w:hAnsi="宋体"/>
                <w:bCs/>
                <w:color w:val="000000" w:themeColor="text1"/>
                <w:szCs w:val="24"/>
                <w:highlight w:val="none"/>
              </w:rPr>
            </w:pPr>
          </w:p>
        </w:tc>
        <w:tc>
          <w:tcPr>
            <w:tcW w:w="1117" w:type="dxa"/>
            <w:vAlign w:val="center"/>
          </w:tcPr>
          <w:p w14:paraId="0E2E361C">
            <w:pPr>
              <w:pStyle w:val="8"/>
              <w:snapToGrid w:val="0"/>
              <w:jc w:val="center"/>
              <w:rPr>
                <w:rFonts w:hAnsi="宋体"/>
                <w:bCs/>
                <w:color w:val="000000" w:themeColor="text1"/>
                <w:szCs w:val="24"/>
                <w:highlight w:val="none"/>
              </w:rPr>
            </w:pPr>
          </w:p>
        </w:tc>
        <w:tc>
          <w:tcPr>
            <w:tcW w:w="1400" w:type="dxa"/>
            <w:vAlign w:val="center"/>
          </w:tcPr>
          <w:p w14:paraId="42E2E42E">
            <w:pPr>
              <w:pStyle w:val="8"/>
              <w:snapToGrid w:val="0"/>
              <w:jc w:val="center"/>
              <w:rPr>
                <w:rFonts w:hAnsi="宋体"/>
                <w:bCs/>
                <w:color w:val="000000" w:themeColor="text1"/>
                <w:szCs w:val="24"/>
                <w:highlight w:val="none"/>
              </w:rPr>
            </w:pPr>
          </w:p>
        </w:tc>
        <w:tc>
          <w:tcPr>
            <w:tcW w:w="1233" w:type="dxa"/>
            <w:vAlign w:val="center"/>
          </w:tcPr>
          <w:p w14:paraId="0C5A0949">
            <w:pPr>
              <w:pStyle w:val="8"/>
              <w:snapToGrid w:val="0"/>
              <w:jc w:val="center"/>
              <w:rPr>
                <w:rFonts w:hAnsi="宋体"/>
                <w:bCs/>
                <w:color w:val="000000" w:themeColor="text1"/>
                <w:szCs w:val="24"/>
                <w:highlight w:val="none"/>
              </w:rPr>
            </w:pPr>
          </w:p>
        </w:tc>
        <w:tc>
          <w:tcPr>
            <w:tcW w:w="1183" w:type="dxa"/>
            <w:vAlign w:val="center"/>
          </w:tcPr>
          <w:p w14:paraId="1D679F12">
            <w:pPr>
              <w:pStyle w:val="8"/>
              <w:snapToGrid w:val="0"/>
              <w:jc w:val="center"/>
              <w:rPr>
                <w:rFonts w:hAnsi="宋体"/>
                <w:bCs/>
                <w:color w:val="000000" w:themeColor="text1"/>
                <w:szCs w:val="24"/>
                <w:highlight w:val="none"/>
              </w:rPr>
            </w:pPr>
          </w:p>
        </w:tc>
        <w:tc>
          <w:tcPr>
            <w:tcW w:w="1220" w:type="dxa"/>
            <w:vAlign w:val="center"/>
          </w:tcPr>
          <w:p w14:paraId="5E369760">
            <w:pPr>
              <w:pStyle w:val="8"/>
              <w:snapToGrid w:val="0"/>
              <w:jc w:val="center"/>
              <w:rPr>
                <w:rFonts w:hAnsi="宋体"/>
                <w:bCs/>
                <w:color w:val="000000" w:themeColor="text1"/>
                <w:szCs w:val="24"/>
                <w:highlight w:val="none"/>
              </w:rPr>
            </w:pPr>
          </w:p>
        </w:tc>
        <w:tc>
          <w:tcPr>
            <w:tcW w:w="817" w:type="dxa"/>
            <w:vAlign w:val="center"/>
          </w:tcPr>
          <w:p w14:paraId="4CF5C6E4">
            <w:pPr>
              <w:pStyle w:val="8"/>
              <w:snapToGrid w:val="0"/>
              <w:jc w:val="center"/>
              <w:rPr>
                <w:rFonts w:hAnsi="宋体"/>
                <w:bCs/>
                <w:color w:val="000000" w:themeColor="text1"/>
                <w:szCs w:val="24"/>
                <w:highlight w:val="none"/>
              </w:rPr>
            </w:pPr>
          </w:p>
        </w:tc>
      </w:tr>
      <w:tr w14:paraId="3008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7D52CBD">
            <w:pPr>
              <w:pStyle w:val="8"/>
              <w:snapToGrid w:val="0"/>
              <w:jc w:val="center"/>
              <w:rPr>
                <w:rFonts w:hAnsi="宋体"/>
                <w:bCs/>
                <w:color w:val="000000" w:themeColor="text1"/>
                <w:szCs w:val="24"/>
                <w:highlight w:val="none"/>
              </w:rPr>
            </w:pPr>
          </w:p>
        </w:tc>
        <w:tc>
          <w:tcPr>
            <w:tcW w:w="1215" w:type="dxa"/>
            <w:vAlign w:val="center"/>
          </w:tcPr>
          <w:p w14:paraId="3786487A">
            <w:pPr>
              <w:pStyle w:val="8"/>
              <w:snapToGrid w:val="0"/>
              <w:jc w:val="center"/>
              <w:rPr>
                <w:rFonts w:hAnsi="宋体"/>
                <w:bCs/>
                <w:color w:val="000000" w:themeColor="text1"/>
                <w:szCs w:val="24"/>
                <w:highlight w:val="none"/>
              </w:rPr>
            </w:pPr>
          </w:p>
        </w:tc>
        <w:tc>
          <w:tcPr>
            <w:tcW w:w="1267" w:type="dxa"/>
            <w:vAlign w:val="center"/>
          </w:tcPr>
          <w:p w14:paraId="665D7629">
            <w:pPr>
              <w:pStyle w:val="8"/>
              <w:snapToGrid w:val="0"/>
              <w:jc w:val="center"/>
              <w:rPr>
                <w:rFonts w:hAnsi="宋体"/>
                <w:bCs/>
                <w:color w:val="000000" w:themeColor="text1"/>
                <w:szCs w:val="24"/>
                <w:highlight w:val="none"/>
              </w:rPr>
            </w:pPr>
          </w:p>
        </w:tc>
        <w:tc>
          <w:tcPr>
            <w:tcW w:w="1117" w:type="dxa"/>
            <w:vAlign w:val="center"/>
          </w:tcPr>
          <w:p w14:paraId="09A7FDAF">
            <w:pPr>
              <w:pStyle w:val="8"/>
              <w:snapToGrid w:val="0"/>
              <w:jc w:val="center"/>
              <w:rPr>
                <w:rFonts w:hAnsi="宋体"/>
                <w:bCs/>
                <w:color w:val="000000" w:themeColor="text1"/>
                <w:szCs w:val="24"/>
                <w:highlight w:val="none"/>
              </w:rPr>
            </w:pPr>
          </w:p>
        </w:tc>
        <w:tc>
          <w:tcPr>
            <w:tcW w:w="1400" w:type="dxa"/>
            <w:vAlign w:val="center"/>
          </w:tcPr>
          <w:p w14:paraId="69E03103">
            <w:pPr>
              <w:pStyle w:val="8"/>
              <w:snapToGrid w:val="0"/>
              <w:jc w:val="center"/>
              <w:rPr>
                <w:rFonts w:hAnsi="宋体"/>
                <w:bCs/>
                <w:color w:val="000000" w:themeColor="text1"/>
                <w:szCs w:val="24"/>
                <w:highlight w:val="none"/>
              </w:rPr>
            </w:pPr>
          </w:p>
        </w:tc>
        <w:tc>
          <w:tcPr>
            <w:tcW w:w="1233" w:type="dxa"/>
            <w:vAlign w:val="center"/>
          </w:tcPr>
          <w:p w14:paraId="26607924">
            <w:pPr>
              <w:pStyle w:val="8"/>
              <w:snapToGrid w:val="0"/>
              <w:jc w:val="center"/>
              <w:rPr>
                <w:rFonts w:hAnsi="宋体"/>
                <w:bCs/>
                <w:color w:val="000000" w:themeColor="text1"/>
                <w:szCs w:val="24"/>
                <w:highlight w:val="none"/>
              </w:rPr>
            </w:pPr>
          </w:p>
        </w:tc>
        <w:tc>
          <w:tcPr>
            <w:tcW w:w="1183" w:type="dxa"/>
            <w:vAlign w:val="center"/>
          </w:tcPr>
          <w:p w14:paraId="69A82665">
            <w:pPr>
              <w:pStyle w:val="8"/>
              <w:snapToGrid w:val="0"/>
              <w:jc w:val="center"/>
              <w:rPr>
                <w:rFonts w:hAnsi="宋体"/>
                <w:bCs/>
                <w:color w:val="000000" w:themeColor="text1"/>
                <w:szCs w:val="24"/>
                <w:highlight w:val="none"/>
              </w:rPr>
            </w:pPr>
          </w:p>
        </w:tc>
        <w:tc>
          <w:tcPr>
            <w:tcW w:w="1220" w:type="dxa"/>
            <w:vAlign w:val="center"/>
          </w:tcPr>
          <w:p w14:paraId="6CDF4F7D">
            <w:pPr>
              <w:pStyle w:val="8"/>
              <w:snapToGrid w:val="0"/>
              <w:jc w:val="center"/>
              <w:rPr>
                <w:rFonts w:hAnsi="宋体"/>
                <w:bCs/>
                <w:color w:val="000000" w:themeColor="text1"/>
                <w:szCs w:val="24"/>
                <w:highlight w:val="none"/>
              </w:rPr>
            </w:pPr>
          </w:p>
        </w:tc>
        <w:tc>
          <w:tcPr>
            <w:tcW w:w="817" w:type="dxa"/>
            <w:vAlign w:val="center"/>
          </w:tcPr>
          <w:p w14:paraId="42CAC5B8">
            <w:pPr>
              <w:pStyle w:val="8"/>
              <w:snapToGrid w:val="0"/>
              <w:jc w:val="center"/>
              <w:rPr>
                <w:rFonts w:hAnsi="宋体"/>
                <w:bCs/>
                <w:color w:val="000000" w:themeColor="text1"/>
                <w:szCs w:val="24"/>
                <w:highlight w:val="none"/>
              </w:rPr>
            </w:pPr>
          </w:p>
        </w:tc>
      </w:tr>
    </w:tbl>
    <w:p w14:paraId="3666C42E">
      <w:pPr>
        <w:pStyle w:val="8"/>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注：如本表格式内容不能满足需要，投标人可自行划表填写，但必须体现以上内容。</w:t>
      </w:r>
    </w:p>
    <w:p w14:paraId="7B32B6EA">
      <w:pPr>
        <w:pStyle w:val="8"/>
        <w:snapToGrid w:val="0"/>
        <w:spacing w:line="360" w:lineRule="auto"/>
        <w:rPr>
          <w:rFonts w:hAnsi="宋体"/>
          <w:bCs/>
          <w:color w:val="000000" w:themeColor="text1"/>
          <w:highlight w:val="none"/>
        </w:rPr>
      </w:pPr>
    </w:p>
    <w:p w14:paraId="49F61DBF">
      <w:pPr>
        <w:pStyle w:val="8"/>
        <w:snapToGrid w:val="0"/>
        <w:spacing w:line="360" w:lineRule="auto"/>
        <w:rPr>
          <w:rFonts w:hAnsi="宋体"/>
          <w:bCs/>
          <w:color w:val="000000" w:themeColor="text1"/>
          <w:highlight w:val="none"/>
        </w:rPr>
      </w:pPr>
    </w:p>
    <w:p w14:paraId="30C97E99">
      <w:pPr>
        <w:pStyle w:val="8"/>
        <w:snapToGrid w:val="0"/>
        <w:spacing w:line="360" w:lineRule="auto"/>
        <w:rPr>
          <w:rFonts w:hAnsi="宋体"/>
          <w:bCs/>
          <w:color w:val="000000" w:themeColor="text1"/>
          <w:highlight w:val="none"/>
        </w:rPr>
      </w:pPr>
    </w:p>
    <w:p w14:paraId="3DCB47C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3348268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4836986C">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 年月 日</w:t>
      </w:r>
    </w:p>
    <w:p w14:paraId="179B58E3">
      <w:pPr>
        <w:adjustRightInd w:val="0"/>
        <w:snapToGrid w:val="0"/>
        <w:spacing w:line="360" w:lineRule="auto"/>
        <w:rPr>
          <w:rFonts w:ascii="宋体" w:hAnsi="宋体"/>
          <w:bCs/>
          <w:color w:val="000000" w:themeColor="text1"/>
          <w:highlight w:val="none"/>
          <w:u w:val="single"/>
        </w:rPr>
      </w:pPr>
    </w:p>
    <w:p w14:paraId="727D141C">
      <w:pPr>
        <w:adjustRightInd w:val="0"/>
        <w:snapToGrid w:val="0"/>
        <w:spacing w:line="360" w:lineRule="auto"/>
        <w:rPr>
          <w:rFonts w:ascii="宋体" w:hAnsi="宋体"/>
          <w:bCs/>
          <w:color w:val="000000" w:themeColor="text1"/>
          <w:highlight w:val="none"/>
          <w:u w:val="single"/>
        </w:rPr>
      </w:pPr>
    </w:p>
    <w:p w14:paraId="17D8978C">
      <w:pPr>
        <w:adjustRightInd w:val="0"/>
        <w:snapToGrid w:val="0"/>
        <w:spacing w:line="360" w:lineRule="auto"/>
        <w:rPr>
          <w:rFonts w:ascii="宋体" w:hAnsi="宋体"/>
          <w:bCs/>
          <w:color w:val="000000" w:themeColor="text1"/>
          <w:highlight w:val="none"/>
          <w:u w:val="single"/>
        </w:rPr>
      </w:pPr>
    </w:p>
    <w:p w14:paraId="71B7AD19">
      <w:pPr>
        <w:adjustRightInd w:val="0"/>
        <w:snapToGrid w:val="0"/>
        <w:spacing w:line="360" w:lineRule="auto"/>
        <w:rPr>
          <w:rFonts w:ascii="宋体" w:hAnsi="宋体"/>
          <w:bCs/>
          <w:color w:val="000000" w:themeColor="text1"/>
          <w:highlight w:val="none"/>
          <w:u w:val="single"/>
        </w:rPr>
      </w:pPr>
    </w:p>
    <w:p w14:paraId="28F9D2C6">
      <w:pPr>
        <w:adjustRightInd w:val="0"/>
        <w:snapToGrid w:val="0"/>
        <w:spacing w:line="360" w:lineRule="auto"/>
        <w:rPr>
          <w:rFonts w:ascii="宋体" w:hAnsi="宋体"/>
          <w:bCs/>
          <w:color w:val="000000" w:themeColor="text1"/>
          <w:highlight w:val="none"/>
          <w:u w:val="single"/>
        </w:rPr>
      </w:pPr>
    </w:p>
    <w:p w14:paraId="198AA19D">
      <w:pPr>
        <w:pStyle w:val="4"/>
        <w:numPr>
          <w:ilvl w:val="0"/>
          <w:numId w:val="0"/>
        </w:numPr>
        <w:spacing w:line="400" w:lineRule="exact"/>
        <w:jc w:val="center"/>
        <w:rPr>
          <w:rFonts w:hAnsi="黑体" w:cs="黑体"/>
          <w:b w:val="0"/>
          <w:bCs w:val="0"/>
          <w:color w:val="000000" w:themeColor="text1"/>
          <w:sz w:val="24"/>
          <w:szCs w:val="24"/>
          <w:highlight w:val="none"/>
        </w:rPr>
      </w:pPr>
      <w:bookmarkStart w:id="508" w:name="_Toc29597"/>
      <w:r>
        <w:rPr>
          <w:rFonts w:hint="eastAsia" w:hAnsi="黑体" w:cs="黑体"/>
          <w:b w:val="0"/>
          <w:bCs w:val="0"/>
          <w:color w:val="000000" w:themeColor="text1"/>
          <w:sz w:val="24"/>
          <w:szCs w:val="24"/>
          <w:highlight w:val="none"/>
        </w:rPr>
        <w:t>（七）中小微企业声明函</w:t>
      </w:r>
      <w:bookmarkEnd w:id="508"/>
    </w:p>
    <w:p w14:paraId="512EC535">
      <w:pPr>
        <w:pStyle w:val="8"/>
        <w:rPr>
          <w:color w:val="000000" w:themeColor="text1"/>
          <w:highlight w:val="none"/>
        </w:rPr>
      </w:pPr>
    </w:p>
    <w:p w14:paraId="70BF90F5">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3364045B">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4A48A78C">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4011C1D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3E29D614">
      <w:pPr>
        <w:spacing w:line="440" w:lineRule="exact"/>
        <w:rPr>
          <w:rFonts w:ascii="宋体"/>
          <w:color w:val="000000" w:themeColor="text1"/>
          <w:highlight w:val="none"/>
        </w:rPr>
      </w:pPr>
    </w:p>
    <w:p w14:paraId="3127C7B0">
      <w:pPr>
        <w:spacing w:line="440" w:lineRule="exact"/>
        <w:rPr>
          <w:rFonts w:ascii="宋体"/>
          <w:color w:val="000000" w:themeColor="text1"/>
          <w:highlight w:val="none"/>
        </w:rPr>
      </w:pPr>
    </w:p>
    <w:p w14:paraId="6FEA0758">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7D942890">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62C4E455">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14:paraId="556CC265">
      <w:pPr>
        <w:spacing w:line="440" w:lineRule="exact"/>
        <w:rPr>
          <w:rFonts w:ascii="宋体"/>
          <w:color w:val="000000" w:themeColor="text1"/>
          <w:highlight w:val="none"/>
        </w:rPr>
      </w:pPr>
    </w:p>
    <w:p w14:paraId="1204A350">
      <w:pPr>
        <w:spacing w:line="440" w:lineRule="exact"/>
        <w:jc w:val="center"/>
        <w:rPr>
          <w:rFonts w:ascii="宋体"/>
          <w:color w:val="000000" w:themeColor="text1"/>
          <w:highlight w:val="none"/>
        </w:rPr>
      </w:pPr>
    </w:p>
    <w:p w14:paraId="0233A52D">
      <w:pPr>
        <w:spacing w:line="440" w:lineRule="exact"/>
        <w:jc w:val="center"/>
        <w:rPr>
          <w:rFonts w:ascii="宋体"/>
          <w:color w:val="000000" w:themeColor="text1"/>
          <w:highlight w:val="none"/>
        </w:rPr>
      </w:pPr>
    </w:p>
    <w:p w14:paraId="29F11FE8">
      <w:pPr>
        <w:spacing w:line="440" w:lineRule="exact"/>
        <w:jc w:val="center"/>
        <w:rPr>
          <w:rFonts w:ascii="宋体"/>
          <w:color w:val="000000" w:themeColor="text1"/>
          <w:highlight w:val="none"/>
        </w:rPr>
      </w:pPr>
    </w:p>
    <w:p w14:paraId="25594855">
      <w:pPr>
        <w:spacing w:line="440" w:lineRule="exact"/>
        <w:jc w:val="center"/>
        <w:rPr>
          <w:rFonts w:ascii="宋体"/>
          <w:color w:val="000000" w:themeColor="text1"/>
          <w:highlight w:val="none"/>
        </w:rPr>
      </w:pPr>
    </w:p>
    <w:p w14:paraId="5B0AAD9B">
      <w:pPr>
        <w:spacing w:line="440" w:lineRule="exact"/>
        <w:jc w:val="center"/>
        <w:rPr>
          <w:rFonts w:ascii="宋体"/>
          <w:color w:val="000000" w:themeColor="text1"/>
          <w:highlight w:val="none"/>
        </w:rPr>
      </w:pPr>
    </w:p>
    <w:p w14:paraId="185266D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85F0F1E">
      <w:pPr>
        <w:pStyle w:val="8"/>
        <w:rPr>
          <w:color w:val="000000" w:themeColor="text1"/>
          <w:highlight w:val="none"/>
        </w:rPr>
      </w:pPr>
    </w:p>
    <w:p w14:paraId="195B2865">
      <w:pPr>
        <w:pStyle w:val="8"/>
        <w:rPr>
          <w:color w:val="000000" w:themeColor="text1"/>
          <w:highlight w:val="none"/>
        </w:rPr>
      </w:pPr>
    </w:p>
    <w:p w14:paraId="29C41DCE">
      <w:pPr>
        <w:pStyle w:val="8"/>
        <w:rPr>
          <w:color w:val="000000" w:themeColor="text1"/>
          <w:highlight w:val="none"/>
        </w:rPr>
      </w:pPr>
    </w:p>
    <w:p w14:paraId="7CAD09EF">
      <w:pPr>
        <w:pStyle w:val="8"/>
        <w:rPr>
          <w:color w:val="000000" w:themeColor="text1"/>
          <w:highlight w:val="none"/>
        </w:rPr>
      </w:pPr>
    </w:p>
    <w:p w14:paraId="5E8641EA">
      <w:pPr>
        <w:pStyle w:val="8"/>
        <w:rPr>
          <w:color w:val="000000" w:themeColor="text1"/>
          <w:highlight w:val="none"/>
        </w:rPr>
      </w:pPr>
    </w:p>
    <w:p w14:paraId="00C624D2">
      <w:pPr>
        <w:pStyle w:val="8"/>
        <w:rPr>
          <w:color w:val="000000" w:themeColor="text1"/>
          <w:highlight w:val="none"/>
        </w:rPr>
      </w:pPr>
    </w:p>
    <w:p w14:paraId="2FCC4481">
      <w:pPr>
        <w:pStyle w:val="8"/>
        <w:rPr>
          <w:color w:val="000000" w:themeColor="text1"/>
          <w:highlight w:val="none"/>
        </w:rPr>
      </w:pPr>
    </w:p>
    <w:p w14:paraId="3307F102">
      <w:pPr>
        <w:pStyle w:val="8"/>
        <w:rPr>
          <w:color w:val="000000" w:themeColor="text1"/>
          <w:highlight w:val="none"/>
        </w:rPr>
      </w:pPr>
    </w:p>
    <w:p w14:paraId="10CF9881">
      <w:pPr>
        <w:pStyle w:val="8"/>
        <w:rPr>
          <w:color w:val="000000" w:themeColor="text1"/>
          <w:highlight w:val="none"/>
        </w:rPr>
      </w:pPr>
    </w:p>
    <w:p w14:paraId="5D0AB29D">
      <w:pPr>
        <w:pStyle w:val="8"/>
        <w:rPr>
          <w:color w:val="000000" w:themeColor="text1"/>
          <w:highlight w:val="none"/>
        </w:rPr>
      </w:pPr>
    </w:p>
    <w:p w14:paraId="37E45092">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rPr>
      </w:pPr>
      <w:bookmarkStart w:id="509" w:name="_Toc17227"/>
      <w:bookmarkStart w:id="510" w:name="_Toc32373"/>
      <w:bookmarkStart w:id="511" w:name="_Toc17700"/>
      <w:r>
        <w:rPr>
          <w:rFonts w:hint="eastAsia" w:hAnsi="黑体" w:cs="黑体"/>
          <w:color w:val="000000" w:themeColor="text1"/>
          <w:sz w:val="24"/>
          <w:szCs w:val="24"/>
          <w:highlight w:val="none"/>
        </w:rPr>
        <w:t>（八）残疾人福利性单位声明函</w:t>
      </w:r>
      <w:bookmarkEnd w:id="509"/>
      <w:bookmarkEnd w:id="510"/>
      <w:bookmarkEnd w:id="511"/>
    </w:p>
    <w:p w14:paraId="7EC0350B">
      <w:pPr>
        <w:spacing w:line="360" w:lineRule="auto"/>
        <w:jc w:val="center"/>
        <w:rPr>
          <w:rFonts w:ascii="宋体" w:hAnsi="宋体"/>
          <w:b/>
          <w:color w:val="000000" w:themeColor="text1"/>
          <w:sz w:val="24"/>
          <w:highlight w:val="none"/>
        </w:rPr>
      </w:pPr>
    </w:p>
    <w:p w14:paraId="30E1714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055D4B4">
      <w:pPr>
        <w:spacing w:line="360" w:lineRule="auto"/>
        <w:jc w:val="center"/>
        <w:rPr>
          <w:rFonts w:ascii="宋体" w:hAnsi="宋体"/>
          <w:b/>
          <w:color w:val="000000" w:themeColor="text1"/>
          <w:sz w:val="24"/>
          <w:highlight w:val="none"/>
        </w:rPr>
      </w:pPr>
    </w:p>
    <w:p w14:paraId="052600E4">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937B8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2FE62309">
      <w:pPr>
        <w:spacing w:line="360" w:lineRule="auto"/>
        <w:ind w:firstLine="420" w:firstLineChars="200"/>
        <w:rPr>
          <w:rFonts w:ascii="宋体" w:hAnsi="宋体" w:cs="宋体"/>
          <w:color w:val="000000" w:themeColor="text1"/>
          <w:highlight w:val="none"/>
        </w:rPr>
      </w:pPr>
    </w:p>
    <w:p w14:paraId="5CD74857">
      <w:pPr>
        <w:adjustRightInd w:val="0"/>
        <w:snapToGrid w:val="0"/>
        <w:spacing w:line="440" w:lineRule="exact"/>
        <w:rPr>
          <w:rFonts w:ascii="宋体" w:hAnsi="宋体"/>
          <w:bCs/>
          <w:color w:val="000000" w:themeColor="text1"/>
          <w:szCs w:val="21"/>
          <w:highlight w:val="none"/>
        </w:rPr>
      </w:pPr>
    </w:p>
    <w:p w14:paraId="388A0E90">
      <w:pPr>
        <w:adjustRightInd w:val="0"/>
        <w:snapToGrid w:val="0"/>
        <w:spacing w:line="440" w:lineRule="exact"/>
        <w:rPr>
          <w:rFonts w:ascii="宋体" w:hAnsi="宋体"/>
          <w:bCs/>
          <w:color w:val="000000" w:themeColor="text1"/>
          <w:szCs w:val="21"/>
          <w:highlight w:val="none"/>
        </w:rPr>
      </w:pPr>
    </w:p>
    <w:p w14:paraId="3F20DDD5">
      <w:pPr>
        <w:adjustRightInd w:val="0"/>
        <w:snapToGrid w:val="0"/>
        <w:spacing w:line="440" w:lineRule="exact"/>
        <w:rPr>
          <w:rFonts w:ascii="宋体" w:hAnsi="宋体"/>
          <w:bCs/>
          <w:color w:val="000000" w:themeColor="text1"/>
          <w:szCs w:val="21"/>
          <w:highlight w:val="none"/>
        </w:rPr>
      </w:pPr>
    </w:p>
    <w:p w14:paraId="0D413A85">
      <w:pPr>
        <w:adjustRightInd w:val="0"/>
        <w:snapToGrid w:val="0"/>
        <w:spacing w:line="440" w:lineRule="exact"/>
        <w:rPr>
          <w:rFonts w:ascii="宋体" w:hAnsi="宋体"/>
          <w:bCs/>
          <w:color w:val="000000" w:themeColor="text1"/>
          <w:szCs w:val="21"/>
          <w:highlight w:val="none"/>
        </w:rPr>
      </w:pPr>
    </w:p>
    <w:p w14:paraId="1DA2DA0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73ACD33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455C678E">
      <w:pPr>
        <w:pStyle w:val="8"/>
        <w:spacing w:line="360" w:lineRule="auto"/>
        <w:ind w:firstLine="0"/>
        <w:rPr>
          <w:rFonts w:hAnsi="宋体" w:cs="宋体"/>
          <w:color w:val="000000" w:themeColor="text1"/>
          <w:szCs w:val="24"/>
          <w:highlight w:val="none"/>
        </w:rPr>
      </w:pPr>
      <w:r>
        <w:rPr>
          <w:rFonts w:hint="eastAsia" w:ascii="宋体" w:hAnsi="宋体"/>
          <w:bCs/>
          <w:color w:val="000000" w:themeColor="text1"/>
          <w:szCs w:val="21"/>
          <w:highlight w:val="none"/>
        </w:rPr>
        <w:t>日期： 年月 日</w:t>
      </w:r>
    </w:p>
    <w:p w14:paraId="46136A84">
      <w:pPr>
        <w:pStyle w:val="8"/>
        <w:rPr>
          <w:color w:val="000000" w:themeColor="text1"/>
          <w:highlight w:val="none"/>
        </w:rPr>
      </w:pPr>
    </w:p>
    <w:p w14:paraId="2CA95FE6">
      <w:pPr>
        <w:adjustRightInd w:val="0"/>
        <w:snapToGrid w:val="0"/>
        <w:spacing w:line="360" w:lineRule="auto"/>
        <w:rPr>
          <w:rFonts w:ascii="宋体" w:hAnsi="宋体"/>
          <w:bCs/>
          <w:color w:val="000000" w:themeColor="text1"/>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14:paraId="05B39328">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rPr>
      </w:pPr>
      <w:bookmarkStart w:id="512" w:name="_Toc351990177"/>
      <w:bookmarkStart w:id="513" w:name="_Toc369180078"/>
      <w:bookmarkStart w:id="514" w:name="_Toc351986211"/>
      <w:bookmarkStart w:id="515" w:name="_Toc351985926"/>
      <w:bookmarkStart w:id="516" w:name="_Toc351987800"/>
      <w:bookmarkStart w:id="517" w:name="_Toc357151207"/>
      <w:bookmarkStart w:id="518" w:name="_Toc351987996"/>
      <w:bookmarkStart w:id="519" w:name="_Toc383439885"/>
      <w:bookmarkStart w:id="520" w:name="_Toc329242742"/>
      <w:bookmarkStart w:id="521" w:name="_Toc351988741"/>
      <w:bookmarkStart w:id="522" w:name="_Toc31388"/>
      <w:bookmarkStart w:id="523" w:name="_Toc351986031"/>
      <w:bookmarkStart w:id="524" w:name="_Toc102451601"/>
      <w:bookmarkStart w:id="525" w:name="_Toc353522424"/>
      <w:r>
        <w:rPr>
          <w:rFonts w:hint="eastAsia" w:ascii="黑体" w:hAnsi="宋体"/>
          <w:b w:val="0"/>
          <w:color w:val="000000" w:themeColor="text1"/>
          <w:kern w:val="44"/>
          <w:sz w:val="21"/>
          <w:szCs w:val="20"/>
          <w:highlight w:val="none"/>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62636322">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14:paraId="54A1AF71">
      <w:pPr>
        <w:spacing w:line="360" w:lineRule="auto"/>
        <w:rPr>
          <w:rFonts w:ascii="宋体" w:hAnsi="宋体"/>
          <w:color w:val="000000" w:themeColor="text1"/>
          <w:highlight w:val="none"/>
        </w:rPr>
      </w:pPr>
    </w:p>
    <w:p w14:paraId="17D9A183">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针对贵方组织的 </w:t>
      </w:r>
      <w:r>
        <w:rPr>
          <w:rFonts w:hint="eastAsia" w:ascii="宋体" w:hAnsi="宋体"/>
          <w:color w:val="000000" w:themeColor="text1"/>
          <w:szCs w:val="21"/>
          <w:highlight w:val="none"/>
          <w:u w:val="single"/>
          <w:lang w:eastAsia="zh-CN"/>
        </w:rPr>
        <w:t>阳江市江城第一中学教室和宿舍改造设备项目</w:t>
      </w:r>
      <w:r>
        <w:rPr>
          <w:rFonts w:hint="eastAsia" w:ascii="宋体" w:hAnsi="宋体"/>
          <w:color w:val="000000" w:themeColor="text1"/>
          <w:highlight w:val="none"/>
        </w:rPr>
        <w:t>（</w:t>
      </w:r>
      <w:r>
        <w:rPr>
          <w:rFonts w:hint="eastAsia" w:ascii="宋体" w:hAnsi="宋体"/>
          <w:bCs/>
          <w:color w:val="000000" w:themeColor="text1"/>
          <w:highlight w:val="none"/>
        </w:rPr>
        <w:t xml:space="preserve">项目编号: </w:t>
      </w:r>
      <w:r>
        <w:rPr>
          <w:rFonts w:hint="eastAsia" w:ascii="宋体" w:hAnsi="宋体"/>
          <w:color w:val="000000" w:themeColor="text1"/>
          <w:szCs w:val="21"/>
          <w:highlight w:val="none"/>
          <w:u w:val="single"/>
          <w:lang w:eastAsia="zh-CN"/>
        </w:rPr>
        <w:t>YXZB-20240820</w:t>
      </w:r>
      <w:r>
        <w:rPr>
          <w:rFonts w:hint="eastAsia" w:ascii="宋体" w:hAnsi="宋体"/>
          <w:color w:val="000000" w:themeColor="text1"/>
          <w:szCs w:val="21"/>
          <w:highlight w:val="none"/>
          <w:u w:val="single"/>
        </w:rPr>
        <w:t>）</w:t>
      </w:r>
      <w:r>
        <w:rPr>
          <w:rFonts w:hint="eastAsia" w:ascii="宋体" w:hAnsi="宋体"/>
          <w:color w:val="000000" w:themeColor="text1"/>
          <w:highlight w:val="none"/>
        </w:rPr>
        <w:t>，我方承诺：</w:t>
      </w:r>
    </w:p>
    <w:p w14:paraId="2AE1D7E9">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1.若我方成交，将严格遵照本项目询价文件的规定向代理采购机构缴纳成交服务费。</w:t>
      </w:r>
    </w:p>
    <w:p w14:paraId="21A4C74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2.若我方成交后拒绝如数缴纳或未按本项目询价文件规定的期限缴纳成交服务费，则视为我方自动放弃该成交结果，贵方有权重新确定成交结果，</w:t>
      </w:r>
      <w:r>
        <w:rPr>
          <w:rFonts w:hint="eastAsia" w:ascii="宋体"/>
          <w:color w:val="000000" w:themeColor="text1"/>
          <w:highlight w:val="none"/>
        </w:rPr>
        <w:t>我方对此无任何异议。</w:t>
      </w:r>
    </w:p>
    <w:p w14:paraId="24D0EC24">
      <w:pPr>
        <w:spacing w:line="440" w:lineRule="exact"/>
        <w:rPr>
          <w:rFonts w:ascii="宋体" w:hAnsi="宋体"/>
          <w:color w:val="000000" w:themeColor="text1"/>
          <w:highlight w:val="none"/>
        </w:rPr>
      </w:pPr>
    </w:p>
    <w:p w14:paraId="6E2A5E33">
      <w:pPr>
        <w:spacing w:line="440" w:lineRule="exact"/>
        <w:ind w:firstLine="420" w:firstLineChars="200"/>
        <w:rPr>
          <w:rFonts w:ascii="宋体" w:hAnsi="宋体"/>
          <w:color w:val="000000" w:themeColor="text1"/>
          <w:highlight w:val="none"/>
        </w:rPr>
      </w:pPr>
    </w:p>
    <w:p w14:paraId="634E39D0">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48C36C41">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供应商名称（公章）：</w:t>
      </w:r>
    </w:p>
    <w:p w14:paraId="4EBD9AAC">
      <w:pPr>
        <w:spacing w:line="360" w:lineRule="auto"/>
        <w:rPr>
          <w:rFonts w:ascii="仿宋_GB2312" w:hAnsi="仿宋" w:eastAsia="仿宋_GB2312"/>
          <w:b/>
          <w:color w:val="000000" w:themeColor="text1"/>
          <w:sz w:val="28"/>
          <w:szCs w:val="28"/>
          <w:highlight w:val="none"/>
        </w:rPr>
      </w:pPr>
      <w:r>
        <w:rPr>
          <w:rFonts w:hint="eastAsia" w:ascii="宋体" w:hAnsi="宋体"/>
          <w:bCs/>
          <w:color w:val="000000" w:themeColor="text1"/>
          <w:szCs w:val="21"/>
          <w:highlight w:val="none"/>
        </w:rPr>
        <w:t>日期： 年月 日</w:t>
      </w:r>
    </w:p>
    <w:p w14:paraId="608FF17E">
      <w:pPr>
        <w:spacing w:line="360" w:lineRule="auto"/>
        <w:rPr>
          <w:rFonts w:ascii="仿宋_GB2312" w:hAnsi="仿宋" w:eastAsia="仿宋_GB2312"/>
          <w:b/>
          <w:color w:val="000000" w:themeColor="text1"/>
          <w:sz w:val="28"/>
          <w:szCs w:val="28"/>
          <w:highlight w:val="none"/>
        </w:rPr>
      </w:pPr>
    </w:p>
    <w:p w14:paraId="308A000B">
      <w:pPr>
        <w:rPr>
          <w:rFonts w:ascii="仿宋_GB2312" w:hAnsi="仿宋" w:eastAsia="仿宋_GB2312"/>
          <w:b/>
          <w:color w:val="000000" w:themeColor="text1"/>
          <w:sz w:val="28"/>
          <w:szCs w:val="28"/>
          <w:highlight w:val="none"/>
        </w:rPr>
      </w:pPr>
    </w:p>
    <w:p w14:paraId="143F0BBC">
      <w:pPr>
        <w:rPr>
          <w:rFonts w:ascii="仿宋_GB2312" w:hAnsi="仿宋" w:eastAsia="仿宋_GB2312"/>
          <w:b/>
          <w:color w:val="000000" w:themeColor="text1"/>
          <w:sz w:val="28"/>
          <w:szCs w:val="28"/>
          <w:highlight w:val="none"/>
        </w:rPr>
      </w:pPr>
    </w:p>
    <w:p w14:paraId="497D216E">
      <w:pPr>
        <w:rPr>
          <w:rFonts w:ascii="仿宋_GB2312" w:hAnsi="仿宋" w:eastAsia="仿宋_GB2312"/>
          <w:b/>
          <w:color w:val="000000" w:themeColor="text1"/>
          <w:sz w:val="28"/>
          <w:szCs w:val="28"/>
          <w:highlight w:val="none"/>
        </w:rPr>
      </w:pPr>
    </w:p>
    <w:p w14:paraId="542C8FB8">
      <w:pPr>
        <w:rPr>
          <w:rFonts w:ascii="仿宋_GB2312" w:hAnsi="仿宋" w:eastAsia="仿宋_GB2312"/>
          <w:b/>
          <w:color w:val="000000" w:themeColor="text1"/>
          <w:sz w:val="28"/>
          <w:szCs w:val="28"/>
          <w:highlight w:val="none"/>
        </w:rPr>
      </w:pPr>
    </w:p>
    <w:p w14:paraId="4D271BEC">
      <w:pPr>
        <w:rPr>
          <w:rFonts w:ascii="仿宋_GB2312" w:hAnsi="仿宋" w:eastAsia="仿宋_GB2312"/>
          <w:b/>
          <w:color w:val="000000" w:themeColor="text1"/>
          <w:sz w:val="28"/>
          <w:szCs w:val="28"/>
          <w:highlight w:val="none"/>
        </w:rPr>
      </w:pPr>
    </w:p>
    <w:p w14:paraId="2958720A">
      <w:pPr>
        <w:rPr>
          <w:rFonts w:ascii="仿宋_GB2312" w:hAnsi="仿宋" w:eastAsia="仿宋_GB2312"/>
          <w:b/>
          <w:color w:val="000000" w:themeColor="text1"/>
          <w:sz w:val="28"/>
          <w:szCs w:val="28"/>
          <w:highlight w:val="none"/>
        </w:rPr>
      </w:pPr>
    </w:p>
    <w:p w14:paraId="46620EE2">
      <w:pPr>
        <w:rPr>
          <w:rFonts w:ascii="仿宋_GB2312" w:hAnsi="仿宋" w:eastAsia="仿宋_GB2312"/>
          <w:b/>
          <w:color w:val="000000" w:themeColor="text1"/>
          <w:sz w:val="28"/>
          <w:szCs w:val="28"/>
          <w:highlight w:val="none"/>
        </w:rPr>
      </w:pPr>
    </w:p>
    <w:p w14:paraId="1E8461B7">
      <w:pPr>
        <w:rPr>
          <w:color w:val="000000" w:themeColor="text1"/>
          <w:highlight w:val="none"/>
        </w:rPr>
      </w:pPr>
      <w:bookmarkStart w:id="526" w:name="_Toc351985927"/>
      <w:bookmarkStart w:id="527" w:name="_Toc351986212"/>
      <w:bookmarkStart w:id="528" w:name="_Toc351986032"/>
      <w:bookmarkStart w:id="529" w:name="_Toc383439886"/>
      <w:bookmarkStart w:id="530" w:name="_Toc351987997"/>
      <w:bookmarkStart w:id="531" w:name="_Toc351990178"/>
      <w:bookmarkStart w:id="532" w:name="_Toc353522425"/>
      <w:bookmarkStart w:id="533" w:name="_Toc351987801"/>
      <w:bookmarkStart w:id="534" w:name="_Toc357151208"/>
      <w:bookmarkStart w:id="535" w:name="_Toc329242743"/>
      <w:bookmarkStart w:id="536" w:name="_Toc351988742"/>
      <w:bookmarkStart w:id="537" w:name="_Toc369180079"/>
    </w:p>
    <w:p w14:paraId="516D4A00">
      <w:pPr>
        <w:rPr>
          <w:color w:val="000000" w:themeColor="text1"/>
          <w:highlight w:val="none"/>
        </w:rPr>
      </w:pPr>
    </w:p>
    <w:p w14:paraId="354E5B66">
      <w:pPr>
        <w:rPr>
          <w:color w:val="000000" w:themeColor="text1"/>
          <w:highlight w:val="none"/>
        </w:rPr>
      </w:pPr>
    </w:p>
    <w:p w14:paraId="7F7BD01D">
      <w:pPr>
        <w:rPr>
          <w:color w:val="000000" w:themeColor="text1"/>
          <w:highlight w:val="none"/>
        </w:rPr>
      </w:pPr>
    </w:p>
    <w:p w14:paraId="20C5F55A">
      <w:pPr>
        <w:rPr>
          <w:color w:val="000000" w:themeColor="text1"/>
          <w:highlight w:val="none"/>
        </w:rPr>
      </w:pPr>
    </w:p>
    <w:p w14:paraId="22EF216E">
      <w:pPr>
        <w:rPr>
          <w:color w:val="000000" w:themeColor="text1"/>
          <w:highlight w:val="none"/>
        </w:rPr>
      </w:pPr>
    </w:p>
    <w:p w14:paraId="58924479">
      <w:pPr>
        <w:rPr>
          <w:color w:val="000000" w:themeColor="text1"/>
          <w:highlight w:val="none"/>
        </w:rPr>
      </w:pPr>
    </w:p>
    <w:p w14:paraId="7A81F66E">
      <w:pPr>
        <w:rPr>
          <w:color w:val="000000" w:themeColor="text1"/>
          <w:highlight w:val="none"/>
        </w:rPr>
      </w:pPr>
    </w:p>
    <w:p w14:paraId="023595B8">
      <w:pPr>
        <w:rPr>
          <w:color w:val="000000" w:themeColor="text1"/>
          <w:highlight w:val="none"/>
        </w:rPr>
      </w:pPr>
    </w:p>
    <w:p w14:paraId="3124B825">
      <w:pPr>
        <w:rPr>
          <w:color w:val="000000" w:themeColor="text1"/>
          <w:highlight w:val="none"/>
        </w:rPr>
      </w:pPr>
    </w:p>
    <w:p w14:paraId="5A24BF5B">
      <w:pPr>
        <w:rPr>
          <w:color w:val="000000" w:themeColor="text1"/>
          <w:highlight w:val="none"/>
        </w:rPr>
      </w:pPr>
    </w:p>
    <w:p w14:paraId="0A4D4434">
      <w:pPr>
        <w:rPr>
          <w:color w:val="000000" w:themeColor="text1"/>
          <w:highlight w:val="none"/>
        </w:rPr>
      </w:pPr>
    </w:p>
    <w:p w14:paraId="59665DD2">
      <w:pPr>
        <w:rPr>
          <w:color w:val="000000" w:themeColor="text1"/>
          <w:highlight w:val="none"/>
        </w:rPr>
      </w:pPr>
    </w:p>
    <w:p w14:paraId="43CBCA72">
      <w:pPr>
        <w:rPr>
          <w:color w:val="000000" w:themeColor="text1"/>
          <w:highlight w:val="none"/>
        </w:rPr>
      </w:pPr>
    </w:p>
    <w:p w14:paraId="07A3FD24">
      <w:pPr>
        <w:rPr>
          <w:color w:val="000000" w:themeColor="text1"/>
          <w:highlight w:val="none"/>
        </w:rPr>
      </w:pPr>
    </w:p>
    <w:p w14:paraId="3AACB040">
      <w:pPr>
        <w:rPr>
          <w:rFonts w:hint="eastAsia" w:ascii="黑体" w:hAnsi="宋体"/>
          <w:b w:val="0"/>
          <w:color w:val="000000" w:themeColor="text1"/>
          <w:kern w:val="44"/>
          <w:sz w:val="21"/>
          <w:szCs w:val="21"/>
          <w:highlight w:val="none"/>
        </w:rPr>
      </w:pPr>
      <w:r>
        <w:rPr>
          <w:rFonts w:hint="eastAsia" w:ascii="黑体" w:hAnsi="宋体"/>
          <w:b w:val="0"/>
          <w:color w:val="000000" w:themeColor="text1"/>
          <w:kern w:val="44"/>
          <w:sz w:val="21"/>
          <w:szCs w:val="21"/>
          <w:highlight w:val="none"/>
        </w:rPr>
        <w:br w:type="page"/>
      </w:r>
    </w:p>
    <w:p w14:paraId="0666ECC1">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rPr>
      </w:pPr>
      <w:bookmarkStart w:id="538" w:name="_Toc19530"/>
      <w:r>
        <w:rPr>
          <w:rFonts w:hint="eastAsia" w:ascii="黑体" w:hAnsi="宋体"/>
          <w:b w:val="0"/>
          <w:color w:val="000000" w:themeColor="text1"/>
          <w:kern w:val="44"/>
          <w:sz w:val="21"/>
          <w:szCs w:val="21"/>
          <w:highlight w:val="none"/>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23060165">
      <w:pPr>
        <w:adjustRightInd w:val="0"/>
        <w:snapToGrid w:val="0"/>
        <w:spacing w:line="360" w:lineRule="auto"/>
        <w:jc w:val="left"/>
        <w:rPr>
          <w:rFonts w:ascii="宋体" w:hAnsi="宋体"/>
          <w:bCs/>
          <w:color w:val="000000" w:themeColor="text1"/>
          <w:highlight w:val="none"/>
        </w:rPr>
      </w:pPr>
    </w:p>
    <w:p w14:paraId="6D5A5F4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p>
    <w:p w14:paraId="5C713418">
      <w:pPr>
        <w:spacing w:afterLines="50" w:line="360" w:lineRule="auto"/>
        <w:ind w:left="-899" w:leftChars="-428" w:firstLine="945" w:firstLineChars="450"/>
        <w:rPr>
          <w:rFonts w:ascii="宋体" w:hAnsi="宋体"/>
          <w:bCs/>
          <w:color w:val="000000" w:themeColor="text1"/>
          <w:szCs w:val="21"/>
          <w:highlight w:val="none"/>
        </w:rPr>
      </w:pPr>
      <w:r>
        <w:rPr>
          <w:rFonts w:hint="eastAsia" w:ascii="宋体" w:hAnsi="宋体"/>
          <w:bCs/>
          <w:color w:val="000000" w:themeColor="text1"/>
          <w:highlight w:val="none"/>
        </w:rPr>
        <w:t>项目名称：</w:t>
      </w:r>
    </w:p>
    <w:p w14:paraId="6E092C7F">
      <w:pPr>
        <w:pStyle w:val="8"/>
        <w:spacing w:line="360" w:lineRule="auto"/>
        <w:rPr>
          <w:color w:val="000000" w:themeColor="text1"/>
          <w:highlight w:val="none"/>
        </w:rPr>
      </w:pPr>
    </w:p>
    <w:p w14:paraId="3E066E90">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本节无格式要求，供应商可根据自身实际情况以及询价文件评分细则规定的详细评审内容和应当提供的证明材料进行编制。</w:t>
      </w:r>
    </w:p>
    <w:p w14:paraId="4A9A015C">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一、</w:t>
      </w:r>
      <w:r>
        <w:rPr>
          <w:rFonts w:hAnsi="宋体"/>
          <w:bCs/>
          <w:color w:val="000000" w:themeColor="text1"/>
          <w:szCs w:val="24"/>
          <w:highlight w:val="none"/>
        </w:rPr>
        <w:t>...</w:t>
      </w:r>
    </w:p>
    <w:p w14:paraId="61DB710F">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二、</w:t>
      </w:r>
      <w:r>
        <w:rPr>
          <w:rFonts w:hAnsi="宋体"/>
          <w:bCs/>
          <w:color w:val="000000" w:themeColor="text1"/>
          <w:szCs w:val="24"/>
          <w:highlight w:val="none"/>
        </w:rPr>
        <w:t>...</w:t>
      </w:r>
    </w:p>
    <w:p w14:paraId="362ADD44">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三、</w:t>
      </w:r>
      <w:r>
        <w:rPr>
          <w:rFonts w:hAnsi="宋体"/>
          <w:bCs/>
          <w:color w:val="000000" w:themeColor="text1"/>
          <w:szCs w:val="24"/>
          <w:highlight w:val="none"/>
        </w:rPr>
        <w:t>...</w:t>
      </w:r>
    </w:p>
    <w:p w14:paraId="6675C9C4">
      <w:pPr>
        <w:pStyle w:val="8"/>
        <w:spacing w:line="360" w:lineRule="auto"/>
        <w:rPr>
          <w:rFonts w:hAnsi="宋体"/>
          <w:bCs/>
          <w:color w:val="000000" w:themeColor="text1"/>
          <w:szCs w:val="24"/>
          <w:highlight w:val="none"/>
        </w:rPr>
      </w:pPr>
      <w:r>
        <w:rPr>
          <w:rFonts w:hint="eastAsia" w:hAnsi="宋体"/>
          <w:bCs/>
          <w:color w:val="000000" w:themeColor="text1"/>
          <w:szCs w:val="24"/>
          <w:highlight w:val="none"/>
        </w:rPr>
        <w:t>四、</w:t>
      </w:r>
      <w:r>
        <w:rPr>
          <w:rFonts w:hAnsi="宋体"/>
          <w:bCs/>
          <w:color w:val="000000" w:themeColor="text1"/>
          <w:szCs w:val="24"/>
          <w:highlight w:val="none"/>
        </w:rPr>
        <w:t>...</w:t>
      </w:r>
    </w:p>
    <w:p w14:paraId="54ED99F2">
      <w:pPr>
        <w:adjustRightInd w:val="0"/>
        <w:snapToGrid w:val="0"/>
        <w:spacing w:line="440" w:lineRule="exact"/>
        <w:rPr>
          <w:rFonts w:ascii="宋体" w:hAnsi="宋体"/>
          <w:bCs/>
          <w:color w:val="000000" w:themeColor="text1"/>
          <w:highlight w:val="none"/>
        </w:rPr>
      </w:pPr>
    </w:p>
    <w:p w14:paraId="713598F7">
      <w:pPr>
        <w:adjustRightInd w:val="0"/>
        <w:snapToGrid w:val="0"/>
        <w:spacing w:line="440" w:lineRule="exact"/>
        <w:rPr>
          <w:rFonts w:ascii="宋体" w:hAnsi="宋体"/>
          <w:bCs/>
          <w:color w:val="000000" w:themeColor="text1"/>
          <w:highlight w:val="none"/>
        </w:rPr>
      </w:pPr>
    </w:p>
    <w:p w14:paraId="628D589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供应商法定代表人（负责人）或授权代理人（签字）：</w:t>
      </w:r>
    </w:p>
    <w:p w14:paraId="6C5120B6">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供应商名称（公章）：</w:t>
      </w:r>
    </w:p>
    <w:p w14:paraId="6A9E0D0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 年月 日</w:t>
      </w:r>
    </w:p>
    <w:p w14:paraId="0D2EF40E">
      <w:pPr>
        <w:pStyle w:val="8"/>
        <w:spacing w:line="360" w:lineRule="auto"/>
        <w:rPr>
          <w:color w:val="000000" w:themeColor="text1"/>
          <w:highlight w:val="none"/>
        </w:rPr>
      </w:pPr>
    </w:p>
    <w:p w14:paraId="41042666">
      <w:pPr>
        <w:adjustRightInd w:val="0"/>
        <w:snapToGrid w:val="0"/>
        <w:spacing w:line="440" w:lineRule="exact"/>
        <w:rPr>
          <w:color w:val="000000" w:themeColor="text1"/>
          <w:highlight w:val="none"/>
        </w:rPr>
      </w:pPr>
      <w:r>
        <w:rPr>
          <w:rFonts w:hint="eastAsia"/>
          <w:color w:val="000000" w:themeColor="text1"/>
          <w:highlight w:val="none"/>
        </w:rPr>
        <w:t>（供应商认为本节无须提交的，应注明“本节空白”字样）。</w:t>
      </w:r>
    </w:p>
    <w:p w14:paraId="555E14D4">
      <w:pPr>
        <w:rPr>
          <w:rFonts w:ascii="仿宋_GB2312" w:hAnsi="仿宋" w:eastAsia="仿宋_GB2312"/>
          <w:b/>
          <w:color w:val="000000" w:themeColor="text1"/>
          <w:sz w:val="28"/>
          <w:szCs w:val="28"/>
          <w:highlight w:val="none"/>
        </w:rPr>
      </w:pPr>
    </w:p>
    <w:p w14:paraId="2E23F156">
      <w:pPr>
        <w:pStyle w:val="8"/>
        <w:ind w:firstLine="0"/>
        <w:jc w:val="center"/>
        <w:rPr>
          <w:rFonts w:ascii="仿宋_GB2312" w:hAnsi="仿宋" w:eastAsia="仿宋_GB2312"/>
          <w:b/>
          <w:color w:val="000000" w:themeColor="text1"/>
          <w:sz w:val="28"/>
          <w:szCs w:val="28"/>
          <w:highlight w:val="none"/>
        </w:rPr>
      </w:pPr>
    </w:p>
    <w:p w14:paraId="2652F8F7">
      <w:pPr>
        <w:pStyle w:val="8"/>
        <w:ind w:firstLine="0"/>
        <w:jc w:val="center"/>
        <w:rPr>
          <w:rFonts w:ascii="仿宋_GB2312" w:hAnsi="仿宋" w:eastAsia="仿宋_GB2312"/>
          <w:b/>
          <w:color w:val="000000" w:themeColor="text1"/>
          <w:sz w:val="28"/>
          <w:szCs w:val="28"/>
          <w:highlight w:val="none"/>
        </w:rPr>
      </w:pPr>
    </w:p>
    <w:p w14:paraId="3410D9A0">
      <w:pPr>
        <w:pStyle w:val="8"/>
        <w:ind w:firstLine="0"/>
        <w:jc w:val="center"/>
        <w:rPr>
          <w:rFonts w:ascii="仿宋_GB2312" w:hAnsi="仿宋" w:eastAsia="仿宋_GB2312"/>
          <w:b/>
          <w:color w:val="000000" w:themeColor="text1"/>
          <w:sz w:val="28"/>
          <w:szCs w:val="28"/>
          <w:highlight w:val="none"/>
        </w:rPr>
      </w:pPr>
    </w:p>
    <w:p w14:paraId="779FB997">
      <w:pPr>
        <w:pStyle w:val="8"/>
        <w:ind w:firstLine="0"/>
        <w:jc w:val="center"/>
        <w:rPr>
          <w:rFonts w:ascii="仿宋_GB2312" w:hAnsi="仿宋" w:eastAsia="仿宋_GB2312"/>
          <w:b/>
          <w:color w:val="000000" w:themeColor="text1"/>
          <w:sz w:val="28"/>
          <w:szCs w:val="28"/>
          <w:highlight w:val="none"/>
        </w:rPr>
      </w:pPr>
    </w:p>
    <w:p w14:paraId="2CDDACD2">
      <w:pPr>
        <w:pStyle w:val="8"/>
        <w:ind w:firstLine="0"/>
        <w:jc w:val="center"/>
        <w:rPr>
          <w:rFonts w:ascii="仿宋_GB2312" w:hAnsi="仿宋" w:eastAsia="仿宋_GB2312"/>
          <w:b/>
          <w:color w:val="000000" w:themeColor="text1"/>
          <w:sz w:val="28"/>
          <w:szCs w:val="28"/>
          <w:highlight w:val="none"/>
        </w:rPr>
      </w:pPr>
    </w:p>
    <w:p w14:paraId="22C31AC3">
      <w:pPr>
        <w:pStyle w:val="8"/>
        <w:ind w:firstLine="0"/>
        <w:jc w:val="center"/>
        <w:rPr>
          <w:rFonts w:ascii="仿宋_GB2312" w:hAnsi="仿宋" w:eastAsia="仿宋_GB2312"/>
          <w:b/>
          <w:color w:val="000000" w:themeColor="text1"/>
          <w:sz w:val="28"/>
          <w:szCs w:val="28"/>
          <w:highlight w:val="none"/>
        </w:rPr>
      </w:pPr>
    </w:p>
    <w:p w14:paraId="421A4EF5">
      <w:pPr>
        <w:pStyle w:val="8"/>
        <w:ind w:firstLine="0"/>
        <w:jc w:val="center"/>
        <w:rPr>
          <w:rFonts w:ascii="仿宋_GB2312" w:hAnsi="仿宋" w:eastAsia="仿宋_GB2312"/>
          <w:b/>
          <w:color w:val="000000" w:themeColor="text1"/>
          <w:sz w:val="28"/>
          <w:szCs w:val="28"/>
          <w:highlight w:val="none"/>
        </w:rPr>
      </w:pPr>
    </w:p>
    <w:p w14:paraId="7A03B2EC">
      <w:pPr>
        <w:pStyle w:val="8"/>
        <w:ind w:firstLine="0"/>
        <w:jc w:val="center"/>
        <w:rPr>
          <w:rFonts w:ascii="仿宋_GB2312" w:hAnsi="仿宋" w:eastAsia="仿宋_GB2312"/>
          <w:b/>
          <w:color w:val="000000" w:themeColor="text1"/>
          <w:sz w:val="28"/>
          <w:szCs w:val="28"/>
          <w:highlight w:val="none"/>
        </w:rPr>
      </w:pPr>
    </w:p>
    <w:p w14:paraId="7684A8F5">
      <w:pPr>
        <w:pStyle w:val="8"/>
        <w:ind w:firstLine="0"/>
        <w:jc w:val="center"/>
        <w:rPr>
          <w:rFonts w:ascii="仿宋_GB2312" w:hAnsi="仿宋" w:eastAsia="仿宋_GB2312"/>
          <w:b/>
          <w:color w:val="000000" w:themeColor="text1"/>
          <w:sz w:val="28"/>
          <w:szCs w:val="28"/>
          <w:highlight w:val="none"/>
        </w:rPr>
      </w:pPr>
    </w:p>
    <w:p w14:paraId="5DEA5AF9">
      <w:pPr>
        <w:pStyle w:val="8"/>
        <w:ind w:firstLine="0"/>
        <w:jc w:val="center"/>
        <w:rPr>
          <w:rFonts w:ascii="仿宋_GB2312" w:hAnsi="仿宋" w:eastAsia="仿宋_GB2312"/>
          <w:b/>
          <w:color w:val="000000" w:themeColor="text1"/>
          <w:sz w:val="28"/>
          <w:szCs w:val="28"/>
          <w:highlight w:val="none"/>
        </w:rPr>
      </w:pPr>
    </w:p>
    <w:p w14:paraId="3B22372D">
      <w:pPr>
        <w:pStyle w:val="8"/>
        <w:ind w:firstLine="0"/>
        <w:jc w:val="center"/>
        <w:rPr>
          <w:rFonts w:ascii="仿宋_GB2312" w:hAnsi="仿宋" w:eastAsia="仿宋_GB2312"/>
          <w:b/>
          <w:color w:val="000000" w:themeColor="text1"/>
          <w:sz w:val="28"/>
          <w:szCs w:val="28"/>
          <w:highlight w:val="none"/>
        </w:rPr>
      </w:pPr>
    </w:p>
    <w:p w14:paraId="0F23D4A5">
      <w:pPr>
        <w:pStyle w:val="8"/>
        <w:ind w:firstLine="0"/>
        <w:jc w:val="center"/>
        <w:rPr>
          <w:rFonts w:ascii="仿宋_GB2312" w:hAnsi="仿宋" w:eastAsia="仿宋_GB2312"/>
          <w:b/>
          <w:color w:val="000000" w:themeColor="text1"/>
          <w:sz w:val="28"/>
          <w:szCs w:val="28"/>
          <w:highlight w:val="none"/>
        </w:rPr>
      </w:pPr>
    </w:p>
    <w:p w14:paraId="5E741FBB">
      <w:pPr>
        <w:pStyle w:val="8"/>
        <w:ind w:firstLine="0"/>
        <w:jc w:val="center"/>
        <w:rPr>
          <w:rFonts w:ascii="仿宋_GB2312" w:hAnsi="仿宋" w:eastAsia="仿宋_GB2312"/>
          <w:b/>
          <w:color w:val="000000" w:themeColor="text1"/>
          <w:sz w:val="28"/>
          <w:szCs w:val="28"/>
          <w:highlight w:val="none"/>
        </w:rPr>
      </w:pPr>
    </w:p>
    <w:p w14:paraId="0D68B8E6">
      <w:pPr>
        <w:pStyle w:val="8"/>
        <w:ind w:firstLine="0"/>
        <w:jc w:val="center"/>
        <w:rPr>
          <w:rFonts w:ascii="仿宋_GB2312" w:hAnsi="仿宋" w:eastAsia="仿宋_GB2312"/>
          <w:b/>
          <w:color w:val="000000" w:themeColor="text1"/>
          <w:sz w:val="28"/>
          <w:szCs w:val="28"/>
          <w:highlight w:val="none"/>
        </w:rPr>
      </w:pPr>
    </w:p>
    <w:p w14:paraId="630BD46F">
      <w:pPr>
        <w:pStyle w:val="8"/>
        <w:ind w:firstLine="0"/>
        <w:jc w:val="center"/>
        <w:rPr>
          <w:rFonts w:ascii="仿宋_GB2312" w:hAnsi="仿宋" w:eastAsia="仿宋_GB2312"/>
          <w:b/>
          <w:color w:val="000000" w:themeColor="text1"/>
          <w:sz w:val="28"/>
          <w:szCs w:val="28"/>
          <w:highlight w:val="none"/>
        </w:rPr>
      </w:pPr>
    </w:p>
    <w:p w14:paraId="02B82865">
      <w:pPr>
        <w:pStyle w:val="8"/>
        <w:ind w:firstLine="0"/>
        <w:jc w:val="center"/>
        <w:rPr>
          <w:rFonts w:ascii="仿宋_GB2312" w:hAnsi="仿宋" w:eastAsia="仿宋_GB2312"/>
          <w:b/>
          <w:color w:val="000000" w:themeColor="text1"/>
          <w:sz w:val="28"/>
          <w:szCs w:val="28"/>
          <w:highlight w:val="none"/>
        </w:rPr>
      </w:pPr>
    </w:p>
    <w:p w14:paraId="6694BFB6">
      <w:pPr>
        <w:pStyle w:val="8"/>
        <w:ind w:firstLine="0"/>
        <w:jc w:val="center"/>
        <w:rPr>
          <w:rFonts w:ascii="仿宋_GB2312" w:hAnsi="仿宋" w:eastAsia="仿宋_GB2312"/>
          <w:b/>
          <w:color w:val="000000" w:themeColor="text1"/>
          <w:sz w:val="28"/>
          <w:szCs w:val="28"/>
          <w:highlight w:val="none"/>
        </w:rPr>
      </w:pPr>
    </w:p>
    <w:p w14:paraId="2DA9F08E">
      <w:pPr>
        <w:pStyle w:val="8"/>
        <w:ind w:firstLine="0"/>
        <w:jc w:val="center"/>
        <w:rPr>
          <w:rFonts w:ascii="仿宋_GB2312" w:hAnsi="仿宋" w:eastAsia="仿宋_GB2312"/>
          <w:b/>
          <w:color w:val="000000" w:themeColor="text1"/>
          <w:sz w:val="28"/>
          <w:szCs w:val="28"/>
          <w:highlight w:val="none"/>
        </w:rPr>
      </w:pPr>
    </w:p>
    <w:p w14:paraId="70F197E9">
      <w:pPr>
        <w:pStyle w:val="8"/>
        <w:ind w:firstLine="0"/>
        <w:jc w:val="center"/>
        <w:rPr>
          <w:rFonts w:ascii="仿宋_GB2312" w:hAnsi="仿宋" w:eastAsia="仿宋_GB2312"/>
          <w:b/>
          <w:color w:val="000000" w:themeColor="text1"/>
          <w:sz w:val="28"/>
          <w:szCs w:val="28"/>
          <w:highlight w:val="none"/>
        </w:rPr>
      </w:pPr>
    </w:p>
    <w:p w14:paraId="111C54B9">
      <w:pPr>
        <w:pStyle w:val="8"/>
        <w:ind w:firstLine="0"/>
        <w:jc w:val="center"/>
        <w:rPr>
          <w:rFonts w:ascii="仿宋_GB2312" w:hAnsi="仿宋" w:eastAsia="仿宋_GB2312"/>
          <w:b/>
          <w:color w:val="000000" w:themeColor="text1"/>
          <w:sz w:val="28"/>
          <w:szCs w:val="28"/>
          <w:highlight w:val="none"/>
        </w:rPr>
      </w:pPr>
    </w:p>
    <w:p w14:paraId="7A4D5C89">
      <w:pPr>
        <w:pStyle w:val="8"/>
        <w:ind w:firstLine="0"/>
        <w:jc w:val="center"/>
        <w:rPr>
          <w:rFonts w:ascii="仿宋_GB2312" w:hAnsi="仿宋" w:eastAsia="仿宋_GB2312"/>
          <w:b/>
          <w:color w:val="000000" w:themeColor="text1"/>
          <w:sz w:val="28"/>
          <w:szCs w:val="28"/>
          <w:highlight w:val="none"/>
        </w:rPr>
      </w:pPr>
    </w:p>
    <w:p w14:paraId="62E268A5">
      <w:pPr>
        <w:pStyle w:val="8"/>
        <w:ind w:firstLine="0"/>
        <w:jc w:val="center"/>
        <w:rPr>
          <w:rFonts w:ascii="仿宋_GB2312" w:hAnsi="仿宋" w:eastAsia="仿宋_GB2312"/>
          <w:b/>
          <w:color w:val="000000" w:themeColor="text1"/>
          <w:sz w:val="28"/>
          <w:szCs w:val="28"/>
          <w:highlight w:val="none"/>
        </w:rPr>
      </w:pPr>
    </w:p>
    <w:p w14:paraId="1721B01B">
      <w:pPr>
        <w:pStyle w:val="8"/>
        <w:ind w:firstLine="0"/>
        <w:jc w:val="center"/>
        <w:rPr>
          <w:rFonts w:ascii="仿宋_GB2312" w:hAnsi="仿宋" w:eastAsia="仿宋_GB2312"/>
          <w:b/>
          <w:color w:val="000000" w:themeColor="text1"/>
          <w:sz w:val="28"/>
          <w:szCs w:val="28"/>
          <w:highlight w:val="none"/>
        </w:rPr>
      </w:pPr>
    </w:p>
    <w:p w14:paraId="2B33DD3B">
      <w:pPr>
        <w:pStyle w:val="8"/>
        <w:ind w:firstLine="0"/>
        <w:jc w:val="center"/>
        <w:rPr>
          <w:rFonts w:ascii="仿宋_GB2312" w:hAnsi="仿宋" w:eastAsia="仿宋_GB2312"/>
          <w:b/>
          <w:color w:val="000000" w:themeColor="text1"/>
          <w:sz w:val="28"/>
          <w:szCs w:val="28"/>
          <w:highlight w:val="none"/>
        </w:rPr>
      </w:pPr>
    </w:p>
    <w:p w14:paraId="7731E955">
      <w:pPr>
        <w:pStyle w:val="8"/>
        <w:ind w:firstLine="0"/>
        <w:jc w:val="center"/>
        <w:rPr>
          <w:rFonts w:ascii="仿宋_GB2312" w:hAnsi="仿宋" w:eastAsia="仿宋_GB2312"/>
          <w:b/>
          <w:color w:val="000000" w:themeColor="text1"/>
          <w:sz w:val="28"/>
          <w:szCs w:val="28"/>
          <w:highlight w:val="none"/>
        </w:rPr>
      </w:pPr>
    </w:p>
    <w:p w14:paraId="571A9B01">
      <w:pPr>
        <w:pStyle w:val="8"/>
        <w:ind w:firstLine="0"/>
        <w:jc w:val="center"/>
        <w:rPr>
          <w:rFonts w:ascii="仿宋_GB2312" w:hAnsi="仿宋" w:eastAsia="仿宋_GB2312"/>
          <w:b/>
          <w:color w:val="000000" w:themeColor="text1"/>
          <w:sz w:val="28"/>
          <w:szCs w:val="28"/>
          <w:highlight w:val="none"/>
        </w:rPr>
      </w:pPr>
    </w:p>
    <w:p w14:paraId="548E7A33">
      <w:pPr>
        <w:pStyle w:val="8"/>
        <w:ind w:firstLine="0"/>
        <w:jc w:val="center"/>
        <w:rPr>
          <w:rFonts w:ascii="仿宋_GB2312" w:hAnsi="仿宋" w:eastAsia="仿宋_GB2312"/>
          <w:b/>
          <w:color w:val="000000" w:themeColor="text1"/>
          <w:sz w:val="28"/>
          <w:szCs w:val="28"/>
          <w:highlight w:val="none"/>
        </w:rPr>
      </w:pPr>
    </w:p>
    <w:p w14:paraId="5CBED683">
      <w:pPr>
        <w:pStyle w:val="8"/>
        <w:ind w:firstLine="0"/>
        <w:jc w:val="center"/>
        <w:rPr>
          <w:rFonts w:ascii="仿宋_GB2312" w:hAnsi="仿宋" w:eastAsia="仿宋_GB2312"/>
          <w:b/>
          <w:color w:val="000000" w:themeColor="text1"/>
          <w:sz w:val="28"/>
          <w:szCs w:val="28"/>
          <w:highlight w:val="none"/>
        </w:rPr>
      </w:pPr>
    </w:p>
    <w:p w14:paraId="41513B3A">
      <w:pPr>
        <w:pStyle w:val="4"/>
        <w:numPr>
          <w:ilvl w:val="0"/>
          <w:numId w:val="0"/>
        </w:numPr>
        <w:spacing w:line="360" w:lineRule="auto"/>
        <w:jc w:val="center"/>
        <w:rPr>
          <w:color w:val="000000" w:themeColor="text1"/>
          <w:sz w:val="52"/>
          <w:highlight w:val="none"/>
        </w:rPr>
      </w:pPr>
      <w:bookmarkStart w:id="539" w:name="_Toc28755"/>
      <w:bookmarkStart w:id="540" w:name="_Toc456887278"/>
      <w:r>
        <w:rPr>
          <w:rFonts w:hint="eastAsia"/>
          <w:color w:val="000000" w:themeColor="text1"/>
          <w:sz w:val="52"/>
          <w:highlight w:val="none"/>
        </w:rPr>
        <w:t>其他格式</w:t>
      </w:r>
      <w:bookmarkEnd w:id="539"/>
      <w:bookmarkEnd w:id="540"/>
    </w:p>
    <w:p w14:paraId="0B82D187">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1A80B496">
      <w:pPr>
        <w:spacing w:line="360" w:lineRule="auto"/>
        <w:rPr>
          <w:rFonts w:ascii="宋体" w:hAnsi="宋体"/>
          <w:color w:val="000000" w:themeColor="text1"/>
          <w:highlight w:val="none"/>
        </w:rPr>
      </w:pPr>
    </w:p>
    <w:p w14:paraId="77CDC6C9">
      <w:pPr>
        <w:spacing w:line="360" w:lineRule="auto"/>
        <w:rPr>
          <w:rFonts w:ascii="宋体" w:hAnsi="宋体"/>
          <w:color w:val="000000" w:themeColor="text1"/>
          <w:highlight w:val="none"/>
        </w:rPr>
      </w:pPr>
    </w:p>
    <w:p w14:paraId="700CD2F5">
      <w:pPr>
        <w:spacing w:line="360" w:lineRule="auto"/>
        <w:rPr>
          <w:rFonts w:ascii="宋体" w:hAnsi="宋体"/>
          <w:color w:val="000000" w:themeColor="text1"/>
          <w:highlight w:val="none"/>
        </w:rPr>
      </w:pPr>
    </w:p>
    <w:p w14:paraId="3FDBE3AB">
      <w:pPr>
        <w:spacing w:line="360" w:lineRule="auto"/>
        <w:rPr>
          <w:rFonts w:ascii="宋体" w:hAnsi="宋体"/>
          <w:color w:val="000000" w:themeColor="text1"/>
          <w:highlight w:val="none"/>
        </w:rPr>
      </w:pPr>
    </w:p>
    <w:p w14:paraId="6396EA67">
      <w:pPr>
        <w:spacing w:line="360" w:lineRule="auto"/>
        <w:rPr>
          <w:rFonts w:ascii="宋体" w:hAnsi="宋体"/>
          <w:color w:val="000000" w:themeColor="text1"/>
          <w:highlight w:val="none"/>
        </w:rPr>
      </w:pPr>
    </w:p>
    <w:p w14:paraId="3D63314F">
      <w:pPr>
        <w:spacing w:line="360" w:lineRule="auto"/>
        <w:rPr>
          <w:rFonts w:ascii="宋体" w:hAnsi="宋体"/>
          <w:color w:val="000000" w:themeColor="text1"/>
          <w:highlight w:val="none"/>
        </w:rPr>
      </w:pPr>
    </w:p>
    <w:p w14:paraId="35028E8E">
      <w:pPr>
        <w:spacing w:line="360" w:lineRule="auto"/>
        <w:rPr>
          <w:rFonts w:ascii="宋体" w:hAnsi="宋体"/>
          <w:color w:val="000000" w:themeColor="text1"/>
          <w:highlight w:val="none"/>
        </w:rPr>
      </w:pPr>
    </w:p>
    <w:p w14:paraId="587AC929">
      <w:pPr>
        <w:spacing w:line="360" w:lineRule="auto"/>
        <w:rPr>
          <w:rFonts w:ascii="宋体" w:hAnsi="宋体"/>
          <w:color w:val="000000" w:themeColor="text1"/>
          <w:highlight w:val="none"/>
        </w:rPr>
      </w:pPr>
    </w:p>
    <w:p w14:paraId="4A330D16">
      <w:pPr>
        <w:spacing w:line="360" w:lineRule="auto"/>
        <w:rPr>
          <w:rFonts w:ascii="宋体" w:hAnsi="宋体"/>
          <w:color w:val="000000" w:themeColor="text1"/>
          <w:highlight w:val="none"/>
        </w:rPr>
      </w:pPr>
    </w:p>
    <w:p w14:paraId="211B0676">
      <w:pPr>
        <w:spacing w:line="360" w:lineRule="auto"/>
        <w:rPr>
          <w:rFonts w:ascii="宋体" w:hAnsi="宋体"/>
          <w:color w:val="000000" w:themeColor="text1"/>
          <w:highlight w:val="none"/>
        </w:rPr>
      </w:pPr>
    </w:p>
    <w:p w14:paraId="4B273637">
      <w:pPr>
        <w:spacing w:line="360" w:lineRule="auto"/>
        <w:rPr>
          <w:rFonts w:ascii="宋体" w:hAnsi="宋体"/>
          <w:color w:val="000000" w:themeColor="text1"/>
          <w:highlight w:val="none"/>
        </w:rPr>
      </w:pPr>
    </w:p>
    <w:p w14:paraId="36FE4B8D">
      <w:pPr>
        <w:spacing w:line="360" w:lineRule="auto"/>
        <w:rPr>
          <w:rFonts w:ascii="宋体" w:hAnsi="宋体"/>
          <w:color w:val="000000" w:themeColor="text1"/>
          <w:highlight w:val="none"/>
        </w:rPr>
      </w:pPr>
    </w:p>
    <w:p w14:paraId="618E54E9">
      <w:pPr>
        <w:spacing w:line="360" w:lineRule="auto"/>
        <w:rPr>
          <w:rFonts w:ascii="宋体" w:hAnsi="宋体"/>
          <w:color w:val="000000" w:themeColor="text1"/>
          <w:highlight w:val="none"/>
        </w:rPr>
      </w:pPr>
    </w:p>
    <w:p w14:paraId="6D4648FA">
      <w:pPr>
        <w:spacing w:line="360" w:lineRule="auto"/>
        <w:rPr>
          <w:rFonts w:ascii="宋体" w:hAnsi="宋体"/>
          <w:color w:val="000000" w:themeColor="text1"/>
          <w:highlight w:val="none"/>
        </w:rPr>
      </w:pPr>
    </w:p>
    <w:p w14:paraId="3B38C6C4">
      <w:pPr>
        <w:spacing w:line="360" w:lineRule="auto"/>
        <w:rPr>
          <w:rFonts w:ascii="宋体" w:hAnsi="宋体"/>
          <w:color w:val="000000" w:themeColor="text1"/>
          <w:highlight w:val="none"/>
        </w:rPr>
      </w:pPr>
    </w:p>
    <w:p w14:paraId="4F08BAF4">
      <w:pPr>
        <w:spacing w:line="360" w:lineRule="auto"/>
        <w:rPr>
          <w:rFonts w:ascii="宋体" w:hAnsi="宋体"/>
          <w:color w:val="000000" w:themeColor="text1"/>
          <w:highlight w:val="none"/>
        </w:rPr>
      </w:pPr>
    </w:p>
    <w:p w14:paraId="7673B5AB">
      <w:pPr>
        <w:rPr>
          <w:rFonts w:hint="eastAsia"/>
          <w:b/>
          <w:bCs/>
          <w:color w:val="000000" w:themeColor="text1"/>
          <w:sz w:val="44"/>
          <w:szCs w:val="44"/>
          <w:highlight w:val="none"/>
        </w:rPr>
      </w:pPr>
      <w:bookmarkStart w:id="541" w:name="_Hlk13743848"/>
      <w:r>
        <w:rPr>
          <w:rFonts w:hint="eastAsia"/>
          <w:b/>
          <w:bCs/>
          <w:color w:val="000000" w:themeColor="text1"/>
          <w:sz w:val="44"/>
          <w:szCs w:val="44"/>
          <w:highlight w:val="none"/>
        </w:rPr>
        <w:br w:type="page"/>
      </w:r>
    </w:p>
    <w:p w14:paraId="60089BD5">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14CF7574">
      <w:pPr>
        <w:jc w:val="center"/>
        <w:rPr>
          <w:rFonts w:hint="eastAsia"/>
          <w:color w:val="000000" w:themeColor="text1"/>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3621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056EA3B">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6F49F43E">
            <w:pPr>
              <w:rPr>
                <w:rFonts w:hint="eastAsia"/>
                <w:color w:val="000000" w:themeColor="text1"/>
                <w:sz w:val="28"/>
                <w:szCs w:val="28"/>
                <w:highlight w:val="none"/>
              </w:rPr>
            </w:pPr>
          </w:p>
        </w:tc>
      </w:tr>
      <w:tr w14:paraId="716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FB16E7">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1DF6DC8E">
            <w:pPr>
              <w:rPr>
                <w:rFonts w:hint="eastAsia"/>
                <w:color w:val="000000" w:themeColor="text1"/>
                <w:sz w:val="28"/>
                <w:szCs w:val="28"/>
                <w:highlight w:val="none"/>
              </w:rPr>
            </w:pPr>
          </w:p>
        </w:tc>
        <w:tc>
          <w:tcPr>
            <w:tcW w:w="1940" w:type="dxa"/>
            <w:noWrap w:val="0"/>
            <w:vAlign w:val="center"/>
          </w:tcPr>
          <w:p w14:paraId="36184AEA">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718D3794">
            <w:pPr>
              <w:rPr>
                <w:rFonts w:hint="eastAsia"/>
                <w:color w:val="000000" w:themeColor="text1"/>
                <w:sz w:val="28"/>
                <w:szCs w:val="28"/>
                <w:highlight w:val="none"/>
              </w:rPr>
            </w:pPr>
          </w:p>
        </w:tc>
      </w:tr>
      <w:tr w14:paraId="461E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90E7979">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56AA42E1">
            <w:pPr>
              <w:rPr>
                <w:rFonts w:hint="eastAsia"/>
                <w:color w:val="000000" w:themeColor="text1"/>
                <w:sz w:val="28"/>
                <w:szCs w:val="28"/>
                <w:highlight w:val="none"/>
              </w:rPr>
            </w:pPr>
          </w:p>
        </w:tc>
      </w:tr>
      <w:tr w14:paraId="43BC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39CEB51">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68D83B3A">
            <w:pPr>
              <w:rPr>
                <w:rFonts w:hint="eastAsia"/>
                <w:color w:val="000000" w:themeColor="text1"/>
                <w:sz w:val="28"/>
                <w:szCs w:val="28"/>
                <w:highlight w:val="none"/>
              </w:rPr>
            </w:pPr>
          </w:p>
        </w:tc>
      </w:tr>
      <w:tr w14:paraId="7A3A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FDD64B2">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78FB1904">
            <w:pPr>
              <w:rPr>
                <w:rFonts w:hint="eastAsia"/>
                <w:color w:val="000000" w:themeColor="text1"/>
                <w:sz w:val="28"/>
                <w:szCs w:val="28"/>
                <w:highlight w:val="none"/>
              </w:rPr>
            </w:pPr>
          </w:p>
        </w:tc>
        <w:tc>
          <w:tcPr>
            <w:tcW w:w="1940" w:type="dxa"/>
            <w:noWrap w:val="0"/>
            <w:vAlign w:val="center"/>
          </w:tcPr>
          <w:p w14:paraId="16F6C150">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5B7AB501">
            <w:pPr>
              <w:rPr>
                <w:rFonts w:hint="eastAsia"/>
                <w:color w:val="000000" w:themeColor="text1"/>
                <w:sz w:val="28"/>
                <w:szCs w:val="28"/>
                <w:highlight w:val="none"/>
              </w:rPr>
            </w:pPr>
          </w:p>
        </w:tc>
      </w:tr>
      <w:tr w14:paraId="2A2D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5DC62C0">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42F46909">
            <w:pPr>
              <w:rPr>
                <w:rFonts w:hint="eastAsia"/>
                <w:color w:val="000000" w:themeColor="text1"/>
                <w:sz w:val="28"/>
                <w:szCs w:val="28"/>
                <w:highlight w:val="none"/>
              </w:rPr>
            </w:pPr>
          </w:p>
        </w:tc>
        <w:tc>
          <w:tcPr>
            <w:tcW w:w="1940" w:type="dxa"/>
            <w:noWrap w:val="0"/>
            <w:vAlign w:val="center"/>
          </w:tcPr>
          <w:p w14:paraId="64A8A0F5">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6F062063">
            <w:pPr>
              <w:rPr>
                <w:rFonts w:hint="eastAsia"/>
                <w:color w:val="000000" w:themeColor="text1"/>
                <w:sz w:val="28"/>
                <w:szCs w:val="28"/>
                <w:highlight w:val="none"/>
              </w:rPr>
            </w:pPr>
          </w:p>
        </w:tc>
      </w:tr>
      <w:tr w14:paraId="0F4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7C168A">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1173517A">
            <w:pPr>
              <w:rPr>
                <w:rFonts w:hint="eastAsia"/>
                <w:color w:val="000000" w:themeColor="text1"/>
                <w:sz w:val="28"/>
                <w:szCs w:val="28"/>
                <w:highlight w:val="none"/>
              </w:rPr>
            </w:pPr>
          </w:p>
        </w:tc>
        <w:tc>
          <w:tcPr>
            <w:tcW w:w="1940" w:type="dxa"/>
            <w:noWrap w:val="0"/>
            <w:vAlign w:val="center"/>
          </w:tcPr>
          <w:p w14:paraId="3C45BB21">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BBBAF38">
            <w:pPr>
              <w:rPr>
                <w:rFonts w:hint="eastAsia"/>
                <w:color w:val="000000" w:themeColor="text1"/>
                <w:sz w:val="28"/>
                <w:szCs w:val="28"/>
                <w:highlight w:val="none"/>
              </w:rPr>
            </w:pPr>
          </w:p>
        </w:tc>
      </w:tr>
      <w:tr w14:paraId="7599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C3588C6">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953D009">
            <w:pPr>
              <w:rPr>
                <w:rFonts w:hint="eastAsia"/>
                <w:color w:val="000000" w:themeColor="text1"/>
                <w:sz w:val="28"/>
                <w:szCs w:val="28"/>
                <w:highlight w:val="none"/>
              </w:rPr>
            </w:pPr>
          </w:p>
        </w:tc>
      </w:tr>
      <w:tr w14:paraId="7634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99627E9">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2047F8A2">
            <w:pPr>
              <w:rPr>
                <w:rFonts w:hint="eastAsia"/>
                <w:color w:val="000000" w:themeColor="text1"/>
                <w:sz w:val="28"/>
                <w:szCs w:val="28"/>
                <w:highlight w:val="none"/>
              </w:rPr>
            </w:pPr>
          </w:p>
        </w:tc>
      </w:tr>
      <w:tr w14:paraId="772F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9626782">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62D9118F">
            <w:pPr>
              <w:rPr>
                <w:rFonts w:hint="eastAsia"/>
                <w:color w:val="000000" w:themeColor="text1"/>
                <w:sz w:val="28"/>
                <w:szCs w:val="28"/>
                <w:highlight w:val="none"/>
              </w:rPr>
            </w:pPr>
          </w:p>
        </w:tc>
      </w:tr>
    </w:tbl>
    <w:p w14:paraId="3A4605B6">
      <w:pPr>
        <w:spacing w:line="360" w:lineRule="auto"/>
        <w:jc w:val="center"/>
        <w:rPr>
          <w:rFonts w:hint="eastAsia" w:ascii="宋体" w:hAnsi="宋体"/>
          <w:b/>
          <w:color w:val="000000" w:themeColor="text1"/>
          <w:sz w:val="24"/>
          <w:highlight w:val="none"/>
        </w:rPr>
      </w:pPr>
    </w:p>
    <w:p w14:paraId="51FFED89">
      <w:pPr>
        <w:pStyle w:val="8"/>
        <w:rPr>
          <w:rFonts w:hint="eastAsia" w:ascii="宋体" w:hAnsi="宋体"/>
          <w:b/>
          <w:color w:val="000000" w:themeColor="text1"/>
          <w:sz w:val="24"/>
          <w:highlight w:val="none"/>
        </w:rPr>
      </w:pPr>
    </w:p>
    <w:p w14:paraId="647AD664">
      <w:pPr>
        <w:pStyle w:val="8"/>
        <w:rPr>
          <w:rFonts w:hint="eastAsia" w:ascii="宋体" w:hAnsi="宋体"/>
          <w:b/>
          <w:color w:val="000000" w:themeColor="text1"/>
          <w:sz w:val="24"/>
          <w:highlight w:val="none"/>
        </w:rPr>
      </w:pPr>
    </w:p>
    <w:p w14:paraId="4F6947F1">
      <w:pPr>
        <w:pStyle w:val="8"/>
        <w:rPr>
          <w:rFonts w:hint="eastAsia" w:ascii="宋体" w:hAnsi="宋体"/>
          <w:b/>
          <w:color w:val="000000" w:themeColor="text1"/>
          <w:sz w:val="24"/>
          <w:highlight w:val="none"/>
        </w:rPr>
      </w:pPr>
    </w:p>
    <w:p w14:paraId="4964E817">
      <w:pPr>
        <w:pStyle w:val="8"/>
        <w:rPr>
          <w:rFonts w:hint="eastAsia" w:ascii="宋体" w:hAnsi="宋体"/>
          <w:b/>
          <w:color w:val="000000" w:themeColor="text1"/>
          <w:sz w:val="24"/>
          <w:highlight w:val="none"/>
        </w:rPr>
      </w:pPr>
    </w:p>
    <w:p w14:paraId="4B44CAB0">
      <w:pPr>
        <w:pStyle w:val="8"/>
        <w:rPr>
          <w:rFonts w:hint="eastAsia" w:ascii="宋体" w:hAnsi="宋体"/>
          <w:b/>
          <w:color w:val="000000" w:themeColor="text1"/>
          <w:sz w:val="24"/>
          <w:highlight w:val="none"/>
        </w:rPr>
      </w:pPr>
    </w:p>
    <w:p w14:paraId="6E8FB080">
      <w:pPr>
        <w:pStyle w:val="8"/>
        <w:rPr>
          <w:rFonts w:hint="eastAsia" w:ascii="宋体" w:hAnsi="宋体"/>
          <w:b/>
          <w:color w:val="000000" w:themeColor="text1"/>
          <w:sz w:val="24"/>
          <w:highlight w:val="none"/>
        </w:rPr>
      </w:pPr>
    </w:p>
    <w:p w14:paraId="0EAE3296">
      <w:pPr>
        <w:pStyle w:val="8"/>
        <w:rPr>
          <w:rFonts w:hint="eastAsia" w:ascii="宋体" w:hAnsi="宋体"/>
          <w:b/>
          <w:color w:val="000000" w:themeColor="text1"/>
          <w:sz w:val="24"/>
          <w:highlight w:val="none"/>
        </w:rPr>
      </w:pPr>
    </w:p>
    <w:p w14:paraId="33A885E8">
      <w:pPr>
        <w:pStyle w:val="8"/>
        <w:rPr>
          <w:rFonts w:hint="eastAsia" w:ascii="宋体" w:hAnsi="宋体"/>
          <w:b/>
          <w:color w:val="000000" w:themeColor="text1"/>
          <w:sz w:val="24"/>
          <w:highlight w:val="none"/>
        </w:rPr>
      </w:pPr>
    </w:p>
    <w:p w14:paraId="72473DAF">
      <w:pPr>
        <w:pStyle w:val="8"/>
        <w:rPr>
          <w:rFonts w:hint="eastAsia" w:ascii="宋体" w:hAnsi="宋体"/>
          <w:b/>
          <w:color w:val="000000" w:themeColor="text1"/>
          <w:sz w:val="24"/>
          <w:highlight w:val="none"/>
        </w:rPr>
      </w:pPr>
    </w:p>
    <w:p w14:paraId="39FF5C1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372DC911">
      <w:pPr>
        <w:pStyle w:val="32"/>
        <w:snapToGrid w:val="0"/>
        <w:spacing w:before="0" w:beforeAutospacing="0" w:after="0" w:afterAutospacing="0" w:line="360" w:lineRule="auto"/>
        <w:jc w:val="both"/>
        <w:rPr>
          <w:color w:val="000000" w:themeColor="text1"/>
          <w:szCs w:val="21"/>
          <w:highlight w:val="none"/>
        </w:rPr>
      </w:pPr>
    </w:p>
    <w:p w14:paraId="197014EC">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3C66D097">
      <w:pPr>
        <w:pStyle w:val="32"/>
        <w:snapToGrid w:val="0"/>
        <w:spacing w:before="0" w:beforeAutospacing="0" w:after="0" w:afterAutospacing="0" w:line="360" w:lineRule="auto"/>
        <w:jc w:val="both"/>
        <w:rPr>
          <w:color w:val="000000" w:themeColor="text1"/>
          <w:szCs w:val="21"/>
          <w:highlight w:val="none"/>
        </w:rPr>
      </w:pPr>
    </w:p>
    <w:p w14:paraId="792DBDCF">
      <w:pPr>
        <w:pStyle w:val="3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4D1F0878">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询问函</w:t>
      </w:r>
    </w:p>
    <w:p w14:paraId="15EB5E18">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14:paraId="170FED9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7381918F">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241279B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11CB2E73">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C05332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47546A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640D54E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0BC63056">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019548E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288165CA">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31DB6B76">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0BEAFD15">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731183FE">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34DB73FA">
      <w:pPr>
        <w:snapToGrid w:val="0"/>
        <w:spacing w:line="360" w:lineRule="auto"/>
        <w:ind w:firstLine="432" w:firstLineChars="180"/>
        <w:rPr>
          <w:rFonts w:ascii="宋体" w:hAnsi="宋体"/>
          <w:color w:val="000000" w:themeColor="text1"/>
          <w:sz w:val="24"/>
          <w:highlight w:val="none"/>
        </w:rPr>
      </w:pPr>
    </w:p>
    <w:p w14:paraId="4177634F">
      <w:pPr>
        <w:pStyle w:val="3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0AE522D2">
      <w:pPr>
        <w:pStyle w:val="32"/>
        <w:spacing w:before="0" w:beforeAutospacing="0" w:after="0" w:afterAutospacing="0" w:line="360" w:lineRule="auto"/>
        <w:jc w:val="center"/>
        <w:rPr>
          <w:rStyle w:val="39"/>
          <w:color w:val="000000" w:themeColor="text1"/>
          <w:highlight w:val="none"/>
        </w:rPr>
      </w:pPr>
      <w:r>
        <w:rPr>
          <w:rStyle w:val="39"/>
          <w:rFonts w:hint="eastAsia"/>
          <w:b w:val="0"/>
          <w:color w:val="000000" w:themeColor="text1"/>
          <w:highlight w:val="none"/>
        </w:rPr>
        <w:t>质疑函</w:t>
      </w:r>
    </w:p>
    <w:p w14:paraId="4717E494">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3A87BCC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13B071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23AB368B">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275B2AD8">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FA4E62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5B183FF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A3EB798">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9E0619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4B69CC5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64BBD1BA">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24ED1B1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70C8B5B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76837AB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46D2C9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0CCC79E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7CDBA4D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43B62574">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23A8B3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495A451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790C0201">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655EAB7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596CDFDF">
      <w:pPr>
        <w:rPr>
          <w:rFonts w:ascii="宋体" w:hAnsi="宋体"/>
          <w:color w:val="000000" w:themeColor="text1"/>
          <w:sz w:val="24"/>
          <w:highlight w:val="none"/>
        </w:rPr>
      </w:pPr>
    </w:p>
    <w:p w14:paraId="48D033D6">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4549A5A1">
      <w:pPr>
        <w:rPr>
          <w:rFonts w:ascii="宋体" w:hAnsi="宋体"/>
          <w:color w:val="000000" w:themeColor="text1"/>
          <w:sz w:val="24"/>
          <w:highlight w:val="none"/>
        </w:rPr>
      </w:pPr>
    </w:p>
    <w:p w14:paraId="759CC010">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54604F32">
      <w:pPr>
        <w:adjustRightInd w:val="0"/>
        <w:snapToGrid w:val="0"/>
        <w:spacing w:line="360" w:lineRule="auto"/>
        <w:rPr>
          <w:rFonts w:ascii="宋体" w:hAnsi="宋体" w:cs="仿宋"/>
          <w:color w:val="000000" w:themeColor="text1"/>
          <w:sz w:val="24"/>
          <w:highlight w:val="none"/>
        </w:rPr>
      </w:pPr>
    </w:p>
    <w:p w14:paraId="06F69A90">
      <w:pPr>
        <w:adjustRightInd w:val="0"/>
        <w:snapToGrid w:val="0"/>
        <w:spacing w:line="360" w:lineRule="auto"/>
        <w:rPr>
          <w:rFonts w:ascii="宋体" w:hAnsi="宋体" w:cs="仿宋"/>
          <w:color w:val="000000" w:themeColor="text1"/>
          <w:sz w:val="24"/>
          <w:highlight w:val="none"/>
        </w:rPr>
      </w:pPr>
    </w:p>
    <w:p w14:paraId="551EE403">
      <w:pPr>
        <w:adjustRightInd w:val="0"/>
        <w:snapToGrid w:val="0"/>
        <w:spacing w:line="360" w:lineRule="auto"/>
        <w:rPr>
          <w:rFonts w:ascii="宋体" w:hAnsi="宋体" w:cs="仿宋"/>
          <w:color w:val="000000" w:themeColor="text1"/>
          <w:sz w:val="24"/>
          <w:highlight w:val="none"/>
        </w:rPr>
      </w:pPr>
    </w:p>
    <w:p w14:paraId="52BB11EE">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1FFEFF9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722905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1271C4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3E86BDD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6E34171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566468F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12362C40">
      <w:pPr>
        <w:widowControl/>
        <w:snapToGrid w:val="0"/>
        <w:spacing w:line="360" w:lineRule="auto"/>
        <w:ind w:right="960"/>
        <w:rPr>
          <w:rFonts w:ascii="宋体" w:hAnsi="宋体"/>
          <w:color w:val="000000" w:themeColor="text1"/>
          <w:sz w:val="24"/>
          <w:highlight w:val="none"/>
        </w:rPr>
      </w:pPr>
    </w:p>
    <w:p w14:paraId="45B0E970">
      <w:pPr>
        <w:spacing w:line="360" w:lineRule="auto"/>
        <w:jc w:val="left"/>
        <w:rPr>
          <w:rFonts w:ascii="仿宋_GB2312" w:hAnsi="仿宋" w:eastAsia="仿宋_GB2312"/>
          <w:color w:val="000000" w:themeColor="text1"/>
          <w:sz w:val="24"/>
          <w:highlight w:val="none"/>
        </w:rPr>
      </w:pPr>
    </w:p>
    <w:p w14:paraId="6058F097">
      <w:pPr>
        <w:rPr>
          <w:rFonts w:ascii="宋体" w:hAnsi="宋体"/>
          <w:b/>
          <w:color w:val="000000" w:themeColor="text1"/>
          <w:szCs w:val="21"/>
          <w:highlight w:val="none"/>
        </w:rPr>
      </w:pPr>
    </w:p>
    <w:bookmarkEnd w:id="541"/>
    <w:p w14:paraId="6CA051A2">
      <w:pPr>
        <w:spacing w:line="360" w:lineRule="auto"/>
        <w:rPr>
          <w:rFonts w:ascii="宋体" w:hAnsi="宋体"/>
          <w:b/>
          <w:color w:val="000000" w:themeColor="text1"/>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1CCD">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2AFA">
    <w:pPr>
      <w:pStyle w:val="22"/>
      <w:framePr w:wrap="around" w:vAnchor="text" w:hAnchor="margin" w:xAlign="center" w:y="1"/>
      <w:rPr>
        <w:rStyle w:val="40"/>
      </w:rPr>
    </w:pPr>
    <w:r>
      <w:fldChar w:fldCharType="begin"/>
    </w:r>
    <w:r>
      <w:rPr>
        <w:rStyle w:val="40"/>
      </w:rPr>
      <w:instrText xml:space="preserve">PAGE  </w:instrText>
    </w:r>
    <w:r>
      <w:fldChar w:fldCharType="end"/>
    </w:r>
  </w:p>
  <w:p w14:paraId="01AB59D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7698">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77A2">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1B13">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14:paraId="67BDC859">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16F1">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14:paraId="64638A25">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C1F47">
    <w:pPr>
      <w:pStyle w:val="22"/>
      <w:framePr w:wrap="around" w:vAnchor="text" w:hAnchor="margin" w:xAlign="center" w:y="1"/>
      <w:rPr>
        <w:rStyle w:val="40"/>
      </w:rPr>
    </w:pPr>
    <w:r>
      <w:fldChar w:fldCharType="begin"/>
    </w:r>
    <w:r>
      <w:rPr>
        <w:rStyle w:val="40"/>
      </w:rPr>
      <w:instrText xml:space="preserve">PAGE  </w:instrText>
    </w:r>
    <w:r>
      <w:fldChar w:fldCharType="end"/>
    </w:r>
  </w:p>
  <w:p w14:paraId="6E4631F7">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4872">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157FB">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588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728E">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333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4D12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C22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C336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F4C0">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9D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ODY3MGRkMjVkNTE0MTY5YzdkZmQ5ZDA1NjJhNjczM2U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044658"/>
    <w:rsid w:val="016A36A1"/>
    <w:rsid w:val="0279456C"/>
    <w:rsid w:val="03AA1705"/>
    <w:rsid w:val="03E15D0F"/>
    <w:rsid w:val="03F24F21"/>
    <w:rsid w:val="055E58F6"/>
    <w:rsid w:val="05CD5D86"/>
    <w:rsid w:val="08143229"/>
    <w:rsid w:val="0B397740"/>
    <w:rsid w:val="0BA927DA"/>
    <w:rsid w:val="0C406A96"/>
    <w:rsid w:val="0ECD76D9"/>
    <w:rsid w:val="0F88246C"/>
    <w:rsid w:val="118A41AA"/>
    <w:rsid w:val="11DC5CCF"/>
    <w:rsid w:val="138324CA"/>
    <w:rsid w:val="147A357D"/>
    <w:rsid w:val="15A84FD3"/>
    <w:rsid w:val="15B262BD"/>
    <w:rsid w:val="16B93499"/>
    <w:rsid w:val="16D61027"/>
    <w:rsid w:val="16F56DB3"/>
    <w:rsid w:val="17530521"/>
    <w:rsid w:val="18373585"/>
    <w:rsid w:val="19E57F75"/>
    <w:rsid w:val="1A992C60"/>
    <w:rsid w:val="1BB22B60"/>
    <w:rsid w:val="1BD3794B"/>
    <w:rsid w:val="1EE951E4"/>
    <w:rsid w:val="1F747B20"/>
    <w:rsid w:val="1FD96772"/>
    <w:rsid w:val="20F4357C"/>
    <w:rsid w:val="210F4436"/>
    <w:rsid w:val="212C6238"/>
    <w:rsid w:val="224D51C1"/>
    <w:rsid w:val="23AA3836"/>
    <w:rsid w:val="243F4FEF"/>
    <w:rsid w:val="24C30857"/>
    <w:rsid w:val="25B955FE"/>
    <w:rsid w:val="25FD05B0"/>
    <w:rsid w:val="27604855"/>
    <w:rsid w:val="27A73476"/>
    <w:rsid w:val="29D75F66"/>
    <w:rsid w:val="2B10784F"/>
    <w:rsid w:val="2BA45E92"/>
    <w:rsid w:val="2C924183"/>
    <w:rsid w:val="2C9F35EF"/>
    <w:rsid w:val="2DD642ED"/>
    <w:rsid w:val="2E462FA4"/>
    <w:rsid w:val="2EAA076E"/>
    <w:rsid w:val="301E6983"/>
    <w:rsid w:val="305635E2"/>
    <w:rsid w:val="3256670A"/>
    <w:rsid w:val="34F1513E"/>
    <w:rsid w:val="36474BC8"/>
    <w:rsid w:val="365C0B35"/>
    <w:rsid w:val="36B81FB7"/>
    <w:rsid w:val="36D6243D"/>
    <w:rsid w:val="3BFC5E59"/>
    <w:rsid w:val="3C7B7557"/>
    <w:rsid w:val="3D1A2E2A"/>
    <w:rsid w:val="4379667D"/>
    <w:rsid w:val="440E443B"/>
    <w:rsid w:val="458D15F6"/>
    <w:rsid w:val="46150F1F"/>
    <w:rsid w:val="496E5966"/>
    <w:rsid w:val="4995328C"/>
    <w:rsid w:val="4A632B04"/>
    <w:rsid w:val="4B383EAC"/>
    <w:rsid w:val="4CE85F77"/>
    <w:rsid w:val="4D323794"/>
    <w:rsid w:val="4DB424B7"/>
    <w:rsid w:val="4E2E5AD5"/>
    <w:rsid w:val="4E957097"/>
    <w:rsid w:val="50A867A1"/>
    <w:rsid w:val="5BD0099F"/>
    <w:rsid w:val="5E005E6E"/>
    <w:rsid w:val="5E8B65D2"/>
    <w:rsid w:val="6259440E"/>
    <w:rsid w:val="65235CB2"/>
    <w:rsid w:val="65DC2F5F"/>
    <w:rsid w:val="661E482A"/>
    <w:rsid w:val="67841197"/>
    <w:rsid w:val="692667D1"/>
    <w:rsid w:val="69921B96"/>
    <w:rsid w:val="69AE5FCE"/>
    <w:rsid w:val="6A2452D1"/>
    <w:rsid w:val="6A341C5E"/>
    <w:rsid w:val="6BA22321"/>
    <w:rsid w:val="6BA23D3B"/>
    <w:rsid w:val="6C9908B1"/>
    <w:rsid w:val="6CAD0F6F"/>
    <w:rsid w:val="6EAD5B21"/>
    <w:rsid w:val="6F8D4EB3"/>
    <w:rsid w:val="70427137"/>
    <w:rsid w:val="70E41ED2"/>
    <w:rsid w:val="72520772"/>
    <w:rsid w:val="72CC67F9"/>
    <w:rsid w:val="73891649"/>
    <w:rsid w:val="74AB019D"/>
    <w:rsid w:val="767E4C02"/>
    <w:rsid w:val="780E4529"/>
    <w:rsid w:val="782E672E"/>
    <w:rsid w:val="7AD522B6"/>
    <w:rsid w:val="7CDE6F23"/>
    <w:rsid w:val="7D6A4C5A"/>
    <w:rsid w:val="7D8D6B12"/>
    <w:rsid w:val="7DBA0867"/>
    <w:rsid w:val="7E3574ED"/>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Normal Indent"/>
    <w:basedOn w:val="1"/>
    <w:link w:val="55"/>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semiHidden/>
    <w:qFormat/>
    <w:uiPriority w:val="0"/>
    <w:pPr>
      <w:shd w:val="clear" w:color="auto" w:fill="000080"/>
    </w:pPr>
  </w:style>
  <w:style w:type="paragraph" w:styleId="11">
    <w:name w:val="toa heading"/>
    <w:basedOn w:val="1"/>
    <w:next w:val="1"/>
    <w:autoRedefine/>
    <w:semiHidden/>
    <w:qFormat/>
    <w:uiPriority w:val="0"/>
    <w:pPr>
      <w:spacing w:before="120"/>
    </w:pPr>
    <w:rPr>
      <w:rFonts w:ascii="Arial" w:hAnsi="Arial"/>
      <w:sz w:val="24"/>
      <w:szCs w:val="20"/>
    </w:rPr>
  </w:style>
  <w:style w:type="paragraph" w:styleId="12">
    <w:name w:val="annotation text"/>
    <w:basedOn w:val="1"/>
    <w:autoRedefine/>
    <w:semiHidden/>
    <w:qFormat/>
    <w:uiPriority w:val="0"/>
    <w:pPr>
      <w:jc w:val="left"/>
    </w:p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2"/>
    <w:next w:val="12"/>
    <w:autoRedefine/>
    <w:semiHidden/>
    <w:qFormat/>
    <w:uiPriority w:val="0"/>
    <w:rPr>
      <w:b/>
      <w:bCs/>
    </w:rPr>
  </w:style>
  <w:style w:type="paragraph" w:styleId="35">
    <w:name w:val="Body Text First Indent"/>
    <w:basedOn w:val="2"/>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8"/>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9"/>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jpe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18615</Words>
  <Characters>19917</Characters>
  <Lines>191</Lines>
  <Paragraphs>53</Paragraphs>
  <TotalTime>1</TotalTime>
  <ScaleCrop>false</ScaleCrop>
  <LinksUpToDate>false</LinksUpToDate>
  <CharactersWithSpaces>22074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锁锁</cp:lastModifiedBy>
  <cp:lastPrinted>2024-03-18T03:48:00Z</cp:lastPrinted>
  <dcterms:modified xsi:type="dcterms:W3CDTF">2024-08-21T07:10:45Z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F4C4D0FADF0B4FC1A23F7296194E70F8</vt:lpwstr>
  </property>
</Properties>
</file>